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5179CE" w14:textId="456E9FAB" w:rsidR="00F7622F" w:rsidRPr="00471A8D" w:rsidRDefault="001D6DC2" w:rsidP="00FA0BE5">
      <w:pPr>
        <w:pStyle w:val="IBATitre"/>
        <w:rPr>
          <w:rStyle w:val="IBAbold"/>
          <w:rFonts w:ascii="Arial" w:hAnsi="Arial" w:cs="Arial"/>
          <w:b w:val="0"/>
          <w:bCs w:val="0"/>
          <w:lang w:val="fr-CH"/>
        </w:rPr>
      </w:pPr>
      <w:r w:rsidRPr="00471A8D">
        <w:rPr>
          <w:rFonts w:ascii="Arial" w:hAnsi="Arial" w:cs="Arial"/>
          <w:noProof/>
          <w:lang w:eastAsia="de-CH"/>
        </w:rPr>
        <w:drawing>
          <wp:anchor distT="0" distB="0" distL="114300" distR="114300" simplePos="0" relativeHeight="251667456" behindDoc="0" locked="0" layoutInCell="1" allowOverlap="1" wp14:anchorId="692BC449" wp14:editId="60B57872">
            <wp:simplePos x="0" y="0"/>
            <wp:positionH relativeFrom="column">
              <wp:posOffset>-1666875</wp:posOffset>
            </wp:positionH>
            <wp:positionV relativeFrom="paragraph">
              <wp:posOffset>334645</wp:posOffset>
            </wp:positionV>
            <wp:extent cx="1422000" cy="2844000"/>
            <wp:effectExtent l="0" t="0" r="6985" b="0"/>
            <wp:wrapThrough wrapText="bothSides">
              <wp:wrapPolygon edited="0">
                <wp:start x="0" y="0"/>
                <wp:lineTo x="0" y="21417"/>
                <wp:lineTo x="21417" y="21417"/>
                <wp:lineTo x="21417" y="0"/>
                <wp:lineTo x="0" y="0"/>
              </wp:wrapPolygon>
            </wp:wrapThrough>
            <wp:docPr id="2" name="Grafik 2" descr="\\192.168.30.30\nas-data\01_IBA EXPO 2020\09_Kom &amp; Marketing\08_Stadtluft\10_IBA_Basel_EXPO_2021\01_Von_Stadtluft\2021_Grafiken_MAI\RZ_IBA_Expo_Banner_300x600_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30.30\nas-data\01_IBA EXPO 2020\09_Kom &amp; Marketing\08_Stadtluft\10_IBA_Basel_EXPO_2021\01_Von_Stadtluft\2021_Grafiken_MAI\RZ_IBA_Expo_Banner_300x600_202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2000" cy="284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F5C" w:rsidRPr="00471A8D">
        <w:rPr>
          <w:rFonts w:ascii="Arial" w:hAnsi="Arial" w:cs="Arial"/>
          <w:noProof/>
          <w:lang w:eastAsia="de-CH"/>
        </w:rPr>
        <mc:AlternateContent>
          <mc:Choice Requires="wps">
            <w:drawing>
              <wp:anchor distT="0" distB="0" distL="0" distR="0" simplePos="0" relativeHeight="251665408" behindDoc="0" locked="0" layoutInCell="1" allowOverlap="1" wp14:anchorId="0BE814E3" wp14:editId="617612DE">
                <wp:simplePos x="0" y="0"/>
                <wp:positionH relativeFrom="page">
                  <wp:posOffset>622300</wp:posOffset>
                </wp:positionH>
                <wp:positionV relativeFrom="line">
                  <wp:posOffset>33020</wp:posOffset>
                </wp:positionV>
                <wp:extent cx="1259840" cy="296545"/>
                <wp:effectExtent l="0" t="0" r="10160" b="8255"/>
                <wp:wrapSquare wrapText="bothSides"/>
                <wp:docPr id="4" name="Zone de texte 4"/>
                <wp:cNvGraphicFramePr/>
                <a:graphic xmlns:a="http://schemas.openxmlformats.org/drawingml/2006/main">
                  <a:graphicData uri="http://schemas.microsoft.com/office/word/2010/wordprocessingShape">
                    <wps:wsp>
                      <wps:cNvSpPr txBox="1"/>
                      <wps:spPr>
                        <a:xfrm>
                          <a:off x="0" y="0"/>
                          <a:ext cx="1259840" cy="2965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422589F" w14:textId="7726ED61" w:rsidR="00112CA6" w:rsidRPr="00471A8D" w:rsidRDefault="00742F6F" w:rsidP="00112CA6">
                            <w:pPr>
                              <w:pStyle w:val="Beschriftung"/>
                              <w:rPr>
                                <w:rFonts w:ascii="Arial" w:hAnsi="Arial" w:cs="Arial"/>
                                <w:color w:val="000000" w:themeColor="text1"/>
                              </w:rPr>
                            </w:pPr>
                            <w:r w:rsidRPr="00471A8D">
                              <w:rPr>
                                <w:rFonts w:ascii="Arial" w:hAnsi="Arial" w:cs="Arial"/>
                                <w:color w:val="000000" w:themeColor="text1"/>
                              </w:rPr>
                              <w:t xml:space="preserve">Basel, </w:t>
                            </w:r>
                            <w:r w:rsidR="00471A8D">
                              <w:rPr>
                                <w:rFonts w:ascii="Arial" w:hAnsi="Arial" w:cs="Arial"/>
                                <w:color w:val="000000" w:themeColor="text1"/>
                              </w:rPr>
                              <w:t>le 30 avril</w:t>
                            </w:r>
                            <w:r w:rsidR="001D6DC2" w:rsidRPr="00471A8D">
                              <w:rPr>
                                <w:rFonts w:ascii="Arial" w:hAnsi="Arial" w:cs="Arial"/>
                                <w:color w:val="000000" w:themeColor="text1"/>
                              </w:rPr>
                              <w:t xml:space="preserve"> 2021</w:t>
                            </w:r>
                          </w:p>
                          <w:p w14:paraId="04AE78CC" w14:textId="77777777" w:rsidR="00112CA6" w:rsidRDefault="00112CA6" w:rsidP="00112CA6">
                            <w:pPr>
                              <w:pStyle w:val="IBATEXTEF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814E3" id="_x0000_t202" coordsize="21600,21600" o:spt="202" path="m,l,21600r21600,l21600,xe">
                <v:stroke joinstyle="miter"/>
                <v:path gradientshapeok="t" o:connecttype="rect"/>
              </v:shapetype>
              <v:shape id="Zone de texte 4" o:spid="_x0000_s1026" type="#_x0000_t202" style="position:absolute;left:0;text-align:left;margin-left:49pt;margin-top:2.6pt;width:99.2pt;height:23.3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" filled="f" stroked="f">
                <v:textbox inset="0,0,0,0">
                  <w:txbxContent>
                    <w:p w14:paraId="1422589F" w14:textId="7726ED61" w:rsidR="00112CA6" w:rsidRPr="00471A8D" w:rsidRDefault="00742F6F" w:rsidP="00112CA6">
                      <w:pPr>
                        <w:pStyle w:val="Beschriftung"/>
                        <w:rPr>
                          <w:rFonts w:ascii="Arial" w:hAnsi="Arial" w:cs="Arial"/>
                          <w:color w:val="000000" w:themeColor="text1"/>
                        </w:rPr>
                      </w:pPr>
                      <w:r w:rsidRPr="00471A8D">
                        <w:rPr>
                          <w:rFonts w:ascii="Arial" w:hAnsi="Arial" w:cs="Arial"/>
                          <w:color w:val="000000" w:themeColor="text1"/>
                        </w:rPr>
                        <w:t xml:space="preserve">Basel, </w:t>
                      </w:r>
                      <w:r w:rsidR="00471A8D">
                        <w:rPr>
                          <w:rFonts w:ascii="Arial" w:hAnsi="Arial" w:cs="Arial"/>
                          <w:color w:val="000000" w:themeColor="text1"/>
                        </w:rPr>
                        <w:t>le 30 avril</w:t>
                      </w:r>
                      <w:r w:rsidR="001D6DC2" w:rsidRPr="00471A8D">
                        <w:rPr>
                          <w:rFonts w:ascii="Arial" w:hAnsi="Arial" w:cs="Arial"/>
                          <w:color w:val="000000" w:themeColor="text1"/>
                        </w:rPr>
                        <w:t xml:space="preserve"> 2021</w:t>
                      </w:r>
                    </w:p>
                    <w:p w14:paraId="04AE78CC" w14:textId="77777777" w:rsidR="00112CA6" w:rsidRDefault="00112CA6" w:rsidP="00112CA6">
                      <w:pPr>
                        <w:pStyle w:val="IBATEXTEFR"/>
                      </w:pPr>
                    </w:p>
                  </w:txbxContent>
                </v:textbox>
                <w10:wrap type="square" anchorx="page" anchory="line"/>
              </v:shape>
            </w:pict>
          </mc:Fallback>
        </mc:AlternateContent>
      </w:r>
      <w:r w:rsidR="00F7622F" w:rsidRPr="00471A8D">
        <w:rPr>
          <w:rStyle w:val="IBAbold"/>
          <w:rFonts w:ascii="Arial" w:hAnsi="Arial" w:cs="Arial"/>
          <w:b w:val="0"/>
          <w:bCs w:val="0"/>
          <w:lang w:val="fr-CH"/>
        </w:rPr>
        <w:t>Communiqué de presse</w:t>
      </w:r>
    </w:p>
    <w:p w14:paraId="58D76789" w14:textId="15E2E661" w:rsidR="00905C53" w:rsidRPr="00471A8D" w:rsidRDefault="00905C53" w:rsidP="00905C53">
      <w:pPr>
        <w:rPr>
          <w:rFonts w:ascii="Arial" w:hAnsi="Arial" w:cs="Arial"/>
          <w:lang w:val="fr-CH"/>
        </w:rPr>
      </w:pPr>
    </w:p>
    <w:p w14:paraId="7B855BE2" w14:textId="53429449" w:rsidR="00F7622F" w:rsidRPr="00471A8D" w:rsidRDefault="00F7622F" w:rsidP="00BF4DBD">
      <w:pPr>
        <w:pStyle w:val="IBATitre"/>
        <w:rPr>
          <w:rFonts w:ascii="Arial" w:hAnsi="Arial" w:cs="Arial"/>
          <w:lang w:val="fr-CH"/>
        </w:rPr>
      </w:pPr>
      <w:r w:rsidRPr="00471A8D">
        <w:rPr>
          <w:rFonts w:ascii="Arial" w:hAnsi="Arial" w:cs="Arial"/>
          <w:lang w:val="fr-CH"/>
        </w:rPr>
        <w:t xml:space="preserve">l’ouverture de l’IBA </w:t>
      </w:r>
      <w:r w:rsidR="006D59B0" w:rsidRPr="00471A8D">
        <w:rPr>
          <w:rFonts w:ascii="Arial" w:hAnsi="Arial" w:cs="Arial"/>
          <w:lang w:val="fr-CH"/>
        </w:rPr>
        <w:t>expo ne peut avoir lieu pour le moment</w:t>
      </w:r>
      <w:r w:rsidRPr="00471A8D">
        <w:rPr>
          <w:rFonts w:ascii="Arial" w:hAnsi="Arial" w:cs="Arial"/>
          <w:lang w:val="fr-CH"/>
        </w:rPr>
        <w:t xml:space="preserve"> </w:t>
      </w:r>
    </w:p>
    <w:p w14:paraId="42DFB3F4" w14:textId="77777777" w:rsidR="00BF4DBD" w:rsidRPr="00471A8D" w:rsidRDefault="00BF4DBD" w:rsidP="00BF4DBD">
      <w:pPr>
        <w:rPr>
          <w:rFonts w:ascii="Arial" w:hAnsi="Arial" w:cs="Arial"/>
          <w:lang w:val="fr-CH"/>
        </w:rPr>
      </w:pPr>
    </w:p>
    <w:p w14:paraId="4F760D55" w14:textId="68A2AAE3" w:rsidR="00F7622F" w:rsidRPr="00471A8D" w:rsidRDefault="00F7622F" w:rsidP="00BF4DBD">
      <w:pPr>
        <w:jc w:val="both"/>
        <w:rPr>
          <w:rFonts w:ascii="Arial" w:hAnsi="Arial" w:cs="Arial"/>
          <w:b/>
          <w:lang w:val="fr-CH"/>
        </w:rPr>
      </w:pPr>
      <w:r w:rsidRPr="00471A8D">
        <w:rPr>
          <w:rFonts w:ascii="Arial" w:hAnsi="Arial" w:cs="Arial"/>
          <w:b/>
          <w:lang w:val="fr-CH"/>
        </w:rPr>
        <w:t>L’ouverture de l’IBA Basel Expo sous le Dôme du Vitra Campus de Weil am Rhein ne peut avoir lieu le 1</w:t>
      </w:r>
      <w:r w:rsidRPr="00471A8D">
        <w:rPr>
          <w:rFonts w:ascii="Arial" w:hAnsi="Arial" w:cs="Arial"/>
          <w:b/>
          <w:vertAlign w:val="superscript"/>
          <w:lang w:val="fr-CH"/>
        </w:rPr>
        <w:t>er</w:t>
      </w:r>
      <w:r w:rsidRPr="00471A8D">
        <w:rPr>
          <w:rFonts w:ascii="Arial" w:hAnsi="Arial" w:cs="Arial"/>
          <w:b/>
          <w:lang w:val="fr-CH"/>
        </w:rPr>
        <w:t xml:space="preserve"> mai 2021 comme prévu.</w:t>
      </w:r>
      <w:r w:rsidR="006D59B0" w:rsidRPr="00471A8D">
        <w:rPr>
          <w:rFonts w:ascii="Arial" w:hAnsi="Arial" w:cs="Arial"/>
          <w:b/>
          <w:lang w:val="fr-CH"/>
        </w:rPr>
        <w:t xml:space="preserve"> Ceci en raison des</w:t>
      </w:r>
      <w:r w:rsidRPr="00471A8D">
        <w:rPr>
          <w:rFonts w:ascii="Arial" w:hAnsi="Arial" w:cs="Arial"/>
          <w:b/>
          <w:lang w:val="fr-CH"/>
        </w:rPr>
        <w:t xml:space="preserve"> mesures fédérales </w:t>
      </w:r>
      <w:r w:rsidR="006D59B0" w:rsidRPr="00471A8D">
        <w:rPr>
          <w:rFonts w:ascii="Arial" w:hAnsi="Arial" w:cs="Arial"/>
          <w:b/>
          <w:lang w:val="fr-CH"/>
        </w:rPr>
        <w:t>de</w:t>
      </w:r>
      <w:r w:rsidR="00AC144C" w:rsidRPr="00471A8D">
        <w:rPr>
          <w:rFonts w:ascii="Arial" w:hAnsi="Arial" w:cs="Arial"/>
          <w:b/>
          <w:lang w:val="fr-CH"/>
        </w:rPr>
        <w:t xml:space="preserve"> </w:t>
      </w:r>
      <w:r w:rsidRPr="00471A8D">
        <w:rPr>
          <w:rFonts w:ascii="Arial" w:hAnsi="Arial" w:cs="Arial"/>
          <w:b/>
          <w:lang w:val="fr-CH"/>
        </w:rPr>
        <w:t xml:space="preserve">l’Etat Allemand </w:t>
      </w:r>
      <w:r w:rsidR="00AC144C" w:rsidRPr="00471A8D">
        <w:rPr>
          <w:rFonts w:ascii="Arial" w:hAnsi="Arial" w:cs="Arial"/>
          <w:b/>
          <w:lang w:val="fr-CH"/>
        </w:rPr>
        <w:t>pour freiner l’épidémie de C</w:t>
      </w:r>
      <w:r w:rsidR="006D59B0" w:rsidRPr="00471A8D">
        <w:rPr>
          <w:rFonts w:ascii="Arial" w:hAnsi="Arial" w:cs="Arial"/>
          <w:b/>
          <w:lang w:val="fr-CH"/>
        </w:rPr>
        <w:t xml:space="preserve">oronavirus, en vigueur du 24 avril au 30 juin 2021 inclus. </w:t>
      </w:r>
    </w:p>
    <w:p w14:paraId="0609BF56" w14:textId="77777777" w:rsidR="00BF4DBD" w:rsidRPr="00471A8D" w:rsidRDefault="00BF4DBD" w:rsidP="00BF4DBD">
      <w:pPr>
        <w:jc w:val="both"/>
        <w:rPr>
          <w:rFonts w:ascii="Arial" w:hAnsi="Arial" w:cs="Arial"/>
          <w:lang w:val="fr-CH"/>
        </w:rPr>
      </w:pPr>
    </w:p>
    <w:p w14:paraId="5D6318F0" w14:textId="3D49C15E" w:rsidR="00AC144C" w:rsidRPr="00471A8D" w:rsidRDefault="00AC144C" w:rsidP="00AC144C">
      <w:pPr>
        <w:jc w:val="both"/>
        <w:rPr>
          <w:rFonts w:ascii="Arial" w:hAnsi="Arial" w:cs="Arial"/>
          <w:color w:val="000000" w:themeColor="text1"/>
          <w:lang w:val="fr-CH"/>
        </w:rPr>
      </w:pPr>
      <w:r w:rsidRPr="00471A8D">
        <w:rPr>
          <w:rFonts w:ascii="Arial" w:hAnsi="Arial" w:cs="Arial"/>
          <w:color w:val="000000" w:themeColor="text1"/>
          <w:lang w:val="fr-CH"/>
        </w:rPr>
        <w:t xml:space="preserve">Le </w:t>
      </w:r>
      <w:proofErr w:type="spellStart"/>
      <w:r w:rsidRPr="00471A8D">
        <w:rPr>
          <w:rFonts w:ascii="Arial" w:hAnsi="Arial" w:cs="Arial"/>
          <w:color w:val="000000" w:themeColor="text1"/>
          <w:lang w:val="fr-CH"/>
        </w:rPr>
        <w:t>Landkreis</w:t>
      </w:r>
      <w:proofErr w:type="spellEnd"/>
      <w:r w:rsidRPr="00471A8D">
        <w:rPr>
          <w:rFonts w:ascii="Arial" w:hAnsi="Arial" w:cs="Arial"/>
          <w:color w:val="000000" w:themeColor="text1"/>
          <w:lang w:val="fr-CH"/>
        </w:rPr>
        <w:t xml:space="preserve"> de Lörrach a dépassé durant trois jours consécutifs le taux d’incidence de 100 infections pour 100 000 habitants, entrainant l’activation des mesures fédérales de freinage d’urgence. Ces mesures interdisent notamment l'ouverture des sites culturels et musées lorsque le taux d'incidence est supérieur à 100. Le Dôme du Campus Vitra, où est organisée l</w:t>
      </w:r>
      <w:r w:rsidR="006D59B0" w:rsidRPr="00471A8D">
        <w:rPr>
          <w:rFonts w:ascii="Arial" w:hAnsi="Arial" w:cs="Arial"/>
          <w:color w:val="000000" w:themeColor="text1"/>
          <w:lang w:val="fr-CH"/>
        </w:rPr>
        <w:t xml:space="preserve">'exposition de l'IBA Basel, </w:t>
      </w:r>
      <w:r w:rsidRPr="00471A8D">
        <w:rPr>
          <w:rFonts w:ascii="Arial" w:hAnsi="Arial" w:cs="Arial"/>
          <w:color w:val="000000" w:themeColor="text1"/>
          <w:lang w:val="fr-CH"/>
        </w:rPr>
        <w:t xml:space="preserve">est concerné par ces mesures. </w:t>
      </w:r>
    </w:p>
    <w:p w14:paraId="51CF8908" w14:textId="77777777" w:rsidR="00AC144C" w:rsidRPr="00471A8D" w:rsidRDefault="00AC144C" w:rsidP="00BF4DBD">
      <w:pPr>
        <w:jc w:val="both"/>
        <w:rPr>
          <w:rFonts w:ascii="Arial" w:hAnsi="Arial" w:cs="Arial"/>
          <w:color w:val="000000" w:themeColor="text1"/>
          <w:lang w:val="fr-CH"/>
        </w:rPr>
      </w:pPr>
    </w:p>
    <w:p w14:paraId="3F91CF48" w14:textId="3D7BFA7D" w:rsidR="002C458D" w:rsidRPr="00471A8D" w:rsidRDefault="00AC144C" w:rsidP="002C458D">
      <w:pPr>
        <w:jc w:val="both"/>
        <w:rPr>
          <w:rFonts w:ascii="Arial" w:hAnsi="Arial" w:cs="Arial"/>
          <w:color w:val="000000" w:themeColor="text1"/>
          <w:lang w:val="fr-CH"/>
        </w:rPr>
      </w:pPr>
      <w:r w:rsidRPr="00471A8D">
        <w:rPr>
          <w:rFonts w:ascii="Arial" w:hAnsi="Arial" w:cs="Arial"/>
          <w:color w:val="000000" w:themeColor="text1"/>
          <w:lang w:val="fr-CH"/>
        </w:rPr>
        <w:t xml:space="preserve">L'exposition ne pourra ouvrir que lorsque le taux d'incidence dans le </w:t>
      </w:r>
      <w:proofErr w:type="spellStart"/>
      <w:r w:rsidRPr="00471A8D">
        <w:rPr>
          <w:rFonts w:ascii="Arial" w:hAnsi="Arial" w:cs="Arial"/>
          <w:color w:val="000000" w:themeColor="text1"/>
          <w:lang w:val="fr-CH"/>
        </w:rPr>
        <w:t>Landkreis</w:t>
      </w:r>
      <w:proofErr w:type="spellEnd"/>
      <w:r w:rsidRPr="00471A8D">
        <w:rPr>
          <w:rFonts w:ascii="Arial" w:hAnsi="Arial" w:cs="Arial"/>
          <w:color w:val="000000" w:themeColor="text1"/>
          <w:lang w:val="fr-CH"/>
        </w:rPr>
        <w:t xml:space="preserve"> de Lörrach </w:t>
      </w:r>
      <w:r w:rsidR="002C458D" w:rsidRPr="00471A8D">
        <w:rPr>
          <w:rFonts w:ascii="Arial" w:hAnsi="Arial" w:cs="Arial"/>
          <w:color w:val="000000" w:themeColor="text1"/>
          <w:lang w:val="fr-CH"/>
        </w:rPr>
        <w:t xml:space="preserve">sera inférieur </w:t>
      </w:r>
      <w:r w:rsidRPr="00471A8D">
        <w:rPr>
          <w:rFonts w:ascii="Arial" w:hAnsi="Arial" w:cs="Arial"/>
          <w:color w:val="000000" w:themeColor="text1"/>
          <w:lang w:val="fr-CH"/>
        </w:rPr>
        <w:t xml:space="preserve">à 100 </w:t>
      </w:r>
      <w:r w:rsidR="002C458D" w:rsidRPr="00471A8D">
        <w:rPr>
          <w:rFonts w:ascii="Arial" w:hAnsi="Arial" w:cs="Arial"/>
          <w:color w:val="000000" w:themeColor="text1"/>
          <w:lang w:val="fr-CH"/>
        </w:rPr>
        <w:t>durant</w:t>
      </w:r>
      <w:r w:rsidRPr="00471A8D">
        <w:rPr>
          <w:rFonts w:ascii="Arial" w:hAnsi="Arial" w:cs="Arial"/>
          <w:color w:val="000000" w:themeColor="text1"/>
          <w:lang w:val="fr-CH"/>
        </w:rPr>
        <w:t xml:space="preserve"> cinq jours consécutifs. </w:t>
      </w:r>
      <w:r w:rsidR="006D59B0" w:rsidRPr="00471A8D">
        <w:rPr>
          <w:rFonts w:ascii="Arial" w:hAnsi="Arial" w:cs="Arial"/>
          <w:color w:val="000000" w:themeColor="text1"/>
          <w:lang w:val="fr-CH"/>
        </w:rPr>
        <w:t>Dans ce cas toutefois,</w:t>
      </w:r>
      <w:r w:rsidRPr="00471A8D">
        <w:rPr>
          <w:rFonts w:ascii="Arial" w:hAnsi="Arial" w:cs="Arial"/>
          <w:color w:val="000000" w:themeColor="text1"/>
          <w:lang w:val="fr-CH"/>
        </w:rPr>
        <w:t xml:space="preserve"> </w:t>
      </w:r>
      <w:r w:rsidR="002C458D" w:rsidRPr="00471A8D">
        <w:rPr>
          <w:rFonts w:ascii="Arial" w:hAnsi="Arial" w:cs="Arial"/>
          <w:color w:val="000000" w:themeColor="text1"/>
          <w:lang w:val="fr-CH"/>
        </w:rPr>
        <w:t xml:space="preserve">la </w:t>
      </w:r>
      <w:r w:rsidRPr="00471A8D">
        <w:rPr>
          <w:rFonts w:ascii="Arial" w:hAnsi="Arial" w:cs="Arial"/>
          <w:color w:val="000000" w:themeColor="text1"/>
          <w:lang w:val="fr-CH"/>
        </w:rPr>
        <w:t>visite de l'exposition ne sera possible qu</w:t>
      </w:r>
      <w:r w:rsidR="006D59B0" w:rsidRPr="00471A8D">
        <w:rPr>
          <w:rFonts w:ascii="Arial" w:hAnsi="Arial" w:cs="Arial"/>
          <w:color w:val="000000" w:themeColor="text1"/>
          <w:lang w:val="fr-CH"/>
        </w:rPr>
        <w:t>e sur</w:t>
      </w:r>
      <w:r w:rsidRPr="00471A8D">
        <w:rPr>
          <w:rFonts w:ascii="Arial" w:hAnsi="Arial" w:cs="Arial"/>
          <w:color w:val="000000" w:themeColor="text1"/>
          <w:lang w:val="fr-CH"/>
        </w:rPr>
        <w:t xml:space="preserve"> inscription </w:t>
      </w:r>
      <w:r w:rsidR="002C458D" w:rsidRPr="00471A8D">
        <w:rPr>
          <w:rFonts w:ascii="Arial" w:hAnsi="Arial" w:cs="Arial"/>
          <w:color w:val="000000" w:themeColor="text1"/>
          <w:lang w:val="fr-CH"/>
        </w:rPr>
        <w:t>et réservation d’un créneau horaire de visite.</w:t>
      </w:r>
      <w:r w:rsidRPr="00471A8D">
        <w:rPr>
          <w:rFonts w:ascii="Arial" w:hAnsi="Arial" w:cs="Arial"/>
          <w:color w:val="000000" w:themeColor="text1"/>
          <w:lang w:val="fr-CH"/>
        </w:rPr>
        <w:t xml:space="preserve"> L'inscription</w:t>
      </w:r>
      <w:r w:rsidR="002C458D" w:rsidRPr="00471A8D">
        <w:rPr>
          <w:rFonts w:ascii="Arial" w:hAnsi="Arial" w:cs="Arial"/>
          <w:color w:val="000000" w:themeColor="text1"/>
          <w:lang w:val="fr-CH"/>
        </w:rPr>
        <w:t xml:space="preserve"> préalable gratuite</w:t>
      </w:r>
      <w:r w:rsidRPr="00471A8D">
        <w:rPr>
          <w:rFonts w:ascii="Arial" w:hAnsi="Arial" w:cs="Arial"/>
          <w:color w:val="000000" w:themeColor="text1"/>
          <w:lang w:val="fr-CH"/>
        </w:rPr>
        <w:t xml:space="preserve"> </w:t>
      </w:r>
      <w:r w:rsidR="002C458D" w:rsidRPr="00471A8D">
        <w:rPr>
          <w:rFonts w:ascii="Arial" w:hAnsi="Arial" w:cs="Arial"/>
          <w:color w:val="000000" w:themeColor="text1"/>
          <w:lang w:val="fr-CH"/>
        </w:rPr>
        <w:t>sera possible</w:t>
      </w:r>
      <w:r w:rsidRPr="00471A8D">
        <w:rPr>
          <w:rFonts w:ascii="Arial" w:hAnsi="Arial" w:cs="Arial"/>
          <w:color w:val="000000" w:themeColor="text1"/>
          <w:lang w:val="fr-CH"/>
        </w:rPr>
        <w:t xml:space="preserve"> via le site web de l'IBA Basel. Un lien </w:t>
      </w:r>
      <w:r w:rsidR="002C458D" w:rsidRPr="00471A8D">
        <w:rPr>
          <w:rFonts w:ascii="Arial" w:hAnsi="Arial" w:cs="Arial"/>
          <w:color w:val="000000" w:themeColor="text1"/>
          <w:lang w:val="fr-CH"/>
        </w:rPr>
        <w:t xml:space="preserve">sera </w:t>
      </w:r>
      <w:r w:rsidR="003E09D1" w:rsidRPr="00471A8D">
        <w:rPr>
          <w:rFonts w:ascii="Arial" w:hAnsi="Arial" w:cs="Arial"/>
          <w:color w:val="000000" w:themeColor="text1"/>
          <w:lang w:val="fr-CH"/>
        </w:rPr>
        <w:t>activé</w:t>
      </w:r>
      <w:r w:rsidR="002C458D" w:rsidRPr="00471A8D">
        <w:rPr>
          <w:rFonts w:ascii="Arial" w:hAnsi="Arial" w:cs="Arial"/>
          <w:color w:val="000000" w:themeColor="text1"/>
          <w:lang w:val="fr-CH"/>
        </w:rPr>
        <w:t xml:space="preserve"> sur le site web</w:t>
      </w:r>
      <w:r w:rsidRPr="00471A8D">
        <w:rPr>
          <w:rFonts w:ascii="Arial" w:hAnsi="Arial" w:cs="Arial"/>
          <w:color w:val="000000" w:themeColor="text1"/>
          <w:lang w:val="fr-CH"/>
        </w:rPr>
        <w:t xml:space="preserve"> dès que </w:t>
      </w:r>
      <w:r w:rsidR="002C458D" w:rsidRPr="00471A8D">
        <w:rPr>
          <w:rFonts w:ascii="Arial" w:hAnsi="Arial" w:cs="Arial"/>
          <w:color w:val="000000" w:themeColor="text1"/>
          <w:lang w:val="fr-CH"/>
        </w:rPr>
        <w:t>les mesures en vigueur permettront</w:t>
      </w:r>
      <w:r w:rsidRPr="00471A8D">
        <w:rPr>
          <w:rFonts w:ascii="Arial" w:hAnsi="Arial" w:cs="Arial"/>
          <w:color w:val="000000" w:themeColor="text1"/>
          <w:lang w:val="fr-CH"/>
        </w:rPr>
        <w:t xml:space="preserve"> une visite.</w:t>
      </w:r>
      <w:r w:rsidR="003E09D1" w:rsidRPr="00471A8D">
        <w:rPr>
          <w:rFonts w:ascii="Arial" w:hAnsi="Arial" w:cs="Arial"/>
          <w:color w:val="000000" w:themeColor="text1"/>
          <w:lang w:val="fr-CH"/>
        </w:rPr>
        <w:t xml:space="preserve"> </w:t>
      </w:r>
      <w:r w:rsidR="002C458D" w:rsidRPr="00471A8D">
        <w:rPr>
          <w:rFonts w:ascii="Arial" w:hAnsi="Arial" w:cs="Arial"/>
          <w:color w:val="000000" w:themeColor="text1"/>
          <w:lang w:val="fr-CH"/>
        </w:rPr>
        <w:t xml:space="preserve">Les visiteurs qui ne viennent pas d’Allemagne sont priés de vérifier les mesures applicables à l'entrée </w:t>
      </w:r>
      <w:r w:rsidR="003E09D1" w:rsidRPr="00471A8D">
        <w:rPr>
          <w:rFonts w:ascii="Arial" w:hAnsi="Arial" w:cs="Arial"/>
          <w:color w:val="000000" w:themeColor="text1"/>
          <w:lang w:val="fr-CH"/>
        </w:rPr>
        <w:t>du</w:t>
      </w:r>
      <w:r w:rsidR="002C458D" w:rsidRPr="00471A8D">
        <w:rPr>
          <w:rFonts w:ascii="Arial" w:hAnsi="Arial" w:cs="Arial"/>
          <w:color w:val="000000" w:themeColor="text1"/>
          <w:lang w:val="fr-CH"/>
        </w:rPr>
        <w:t xml:space="preserve"> pays </w:t>
      </w:r>
      <w:r w:rsidR="003E09D1" w:rsidRPr="00471A8D">
        <w:rPr>
          <w:rFonts w:ascii="Arial" w:hAnsi="Arial" w:cs="Arial"/>
          <w:color w:val="000000" w:themeColor="text1"/>
          <w:lang w:val="fr-CH"/>
        </w:rPr>
        <w:t>lors de la préparation de</w:t>
      </w:r>
      <w:r w:rsidR="002C458D" w:rsidRPr="00471A8D">
        <w:rPr>
          <w:rFonts w:ascii="Arial" w:hAnsi="Arial" w:cs="Arial"/>
          <w:color w:val="000000" w:themeColor="text1"/>
          <w:lang w:val="fr-CH"/>
        </w:rPr>
        <w:t xml:space="preserve"> leur v</w:t>
      </w:r>
      <w:r w:rsidR="003E09D1" w:rsidRPr="00471A8D">
        <w:rPr>
          <w:rFonts w:ascii="Arial" w:hAnsi="Arial" w:cs="Arial"/>
          <w:color w:val="000000" w:themeColor="text1"/>
          <w:lang w:val="fr-CH"/>
        </w:rPr>
        <w:t>isite</w:t>
      </w:r>
      <w:r w:rsidR="002C458D" w:rsidRPr="00471A8D">
        <w:rPr>
          <w:rFonts w:ascii="Arial" w:hAnsi="Arial" w:cs="Arial"/>
          <w:color w:val="000000" w:themeColor="text1"/>
          <w:lang w:val="fr-CH"/>
        </w:rPr>
        <w:t>.</w:t>
      </w:r>
    </w:p>
    <w:p w14:paraId="58456AD8" w14:textId="77777777" w:rsidR="003E09D1" w:rsidRPr="00471A8D" w:rsidRDefault="003E09D1" w:rsidP="002C458D">
      <w:pPr>
        <w:jc w:val="both"/>
        <w:rPr>
          <w:rFonts w:ascii="Arial" w:hAnsi="Arial" w:cs="Arial"/>
          <w:color w:val="000000" w:themeColor="text1"/>
          <w:lang w:val="fr-CH"/>
        </w:rPr>
      </w:pPr>
    </w:p>
    <w:p w14:paraId="334312CE" w14:textId="541CB5EB" w:rsidR="006D59B0" w:rsidRPr="00471A8D" w:rsidRDefault="006D59B0" w:rsidP="002C458D">
      <w:pPr>
        <w:jc w:val="both"/>
        <w:rPr>
          <w:rFonts w:ascii="Arial" w:hAnsi="Arial" w:cs="Arial"/>
          <w:color w:val="000000" w:themeColor="text1"/>
          <w:lang w:val="fr-CH"/>
        </w:rPr>
      </w:pPr>
      <w:r w:rsidRPr="00471A8D">
        <w:rPr>
          <w:rFonts w:ascii="Arial" w:hAnsi="Arial" w:cs="Arial"/>
          <w:color w:val="000000" w:themeColor="text1"/>
          <w:lang w:val="fr-CH"/>
        </w:rPr>
        <w:t>L’exposition de l’IBA Basel « Au-delà des limites, ensemble » montre comment de nouveaux lieux de vie ont pu être créés pour les habitants grâce à des méthodes innovantes, qui dépassent les frontières. Elle invite à s’immerger dans les projets modèles de l’IBA, montre les processus d’apprentissage, met en lumière les acteurs impliqués et les réseaux qu’ils ont tissé et rend tangibles les lieux et liens partagés créés par-delà les frontières.</w:t>
      </w:r>
    </w:p>
    <w:p w14:paraId="0AB6CE98" w14:textId="77777777" w:rsidR="00BF4DBD" w:rsidRPr="00471A8D" w:rsidRDefault="00BF4DBD" w:rsidP="00BF4DBD">
      <w:pPr>
        <w:jc w:val="both"/>
        <w:rPr>
          <w:rFonts w:ascii="Arial" w:hAnsi="Arial" w:cs="Arial"/>
          <w:color w:val="000000" w:themeColor="text1"/>
          <w:lang w:val="fr-CH"/>
        </w:rPr>
      </w:pPr>
    </w:p>
    <w:p w14:paraId="22204DD9" w14:textId="609B987C" w:rsidR="00BF4DBD" w:rsidRPr="00471A8D" w:rsidRDefault="006D59B0" w:rsidP="007304F4">
      <w:pPr>
        <w:rPr>
          <w:rFonts w:ascii="Arial" w:hAnsi="Arial" w:cs="Arial"/>
          <w:color w:val="000000" w:themeColor="text1"/>
          <w:lang w:val="fr-CH"/>
        </w:rPr>
      </w:pPr>
      <w:r w:rsidRPr="00471A8D">
        <w:rPr>
          <w:rFonts w:ascii="Arial" w:hAnsi="Arial" w:cs="Arial"/>
          <w:color w:val="000000" w:themeColor="text1"/>
          <w:lang w:val="fr-CH"/>
        </w:rPr>
        <w:t xml:space="preserve">Les informations actualisées sur l’Exposition et les projets IBA mis en œuvre disponibles au lien suivant </w:t>
      </w:r>
      <w:hyperlink r:id="rId9" w:history="1">
        <w:r w:rsidR="00BF4DBD" w:rsidRPr="00471A8D">
          <w:rPr>
            <w:rStyle w:val="Hyperlink"/>
            <w:rFonts w:ascii="Arial" w:hAnsi="Arial" w:cs="Arial"/>
            <w:lang w:val="fr-CH"/>
          </w:rPr>
          <w:t>www.ibaexpo.com</w:t>
        </w:r>
      </w:hyperlink>
    </w:p>
    <w:p w14:paraId="335ABB01" w14:textId="2E425826" w:rsidR="00EF4BF2" w:rsidRPr="00471A8D" w:rsidRDefault="00EF4BF2">
      <w:pPr>
        <w:rPr>
          <w:rFonts w:ascii="Arial" w:hAnsi="Arial" w:cs="Arial"/>
          <w:color w:val="000000" w:themeColor="text1"/>
          <w:szCs w:val="21"/>
          <w:lang w:val="fr-CH"/>
        </w:rPr>
      </w:pPr>
    </w:p>
    <w:p w14:paraId="4090A49D" w14:textId="77777777" w:rsidR="002A197D" w:rsidRPr="00471A8D" w:rsidRDefault="002A197D">
      <w:pPr>
        <w:rPr>
          <w:rFonts w:ascii="Arial" w:hAnsi="Arial" w:cs="Arial"/>
          <w:caps/>
          <w:color w:val="000000"/>
          <w:spacing w:val="-3"/>
          <w:sz w:val="20"/>
          <w:szCs w:val="21"/>
          <w:lang w:val="fr-CH" w:eastAsia="fr-FR"/>
        </w:rPr>
      </w:pPr>
    </w:p>
    <w:p w14:paraId="0F94317A" w14:textId="76DB8FB9" w:rsidR="001043A4" w:rsidRPr="00471A8D" w:rsidRDefault="001043A4" w:rsidP="00302253">
      <w:pPr>
        <w:rPr>
          <w:rStyle w:val="IBAbold"/>
          <w:rFonts w:ascii="Arial" w:hAnsi="Arial" w:cs="Arial"/>
          <w:lang w:val="fr-CH"/>
        </w:rPr>
      </w:pPr>
      <w:r w:rsidRPr="00471A8D">
        <w:rPr>
          <w:rStyle w:val="IBAbold"/>
          <w:rFonts w:ascii="Arial" w:hAnsi="Arial" w:cs="Arial"/>
          <w:lang w:val="fr-CH"/>
        </w:rPr>
        <w:t xml:space="preserve">IBA </w:t>
      </w:r>
      <w:r w:rsidR="00302253" w:rsidRPr="00471A8D">
        <w:rPr>
          <w:rStyle w:val="IBAbold"/>
          <w:rFonts w:ascii="Arial" w:hAnsi="Arial" w:cs="Arial"/>
          <w:lang w:val="fr-CH"/>
        </w:rPr>
        <w:t>Basel Expo</w:t>
      </w:r>
      <w:r w:rsidR="00AC096E" w:rsidRPr="00471A8D">
        <w:rPr>
          <w:rStyle w:val="IBAbold"/>
          <w:rFonts w:ascii="Arial" w:hAnsi="Arial" w:cs="Arial"/>
          <w:lang w:val="fr-CH"/>
        </w:rPr>
        <w:t xml:space="preserve"> </w:t>
      </w:r>
      <w:r w:rsidR="006D59B0" w:rsidRPr="00471A8D">
        <w:rPr>
          <w:rStyle w:val="IBAbold"/>
          <w:rFonts w:ascii="Arial" w:hAnsi="Arial" w:cs="Arial"/>
          <w:lang w:val="fr-CH"/>
        </w:rPr>
        <w:t>–</w:t>
      </w:r>
      <w:r w:rsidR="00AC096E" w:rsidRPr="00471A8D">
        <w:rPr>
          <w:rStyle w:val="IBAbold"/>
          <w:rFonts w:ascii="Arial" w:hAnsi="Arial" w:cs="Arial"/>
          <w:lang w:val="fr-CH"/>
        </w:rPr>
        <w:t xml:space="preserve"> </w:t>
      </w:r>
      <w:r w:rsidR="00302253" w:rsidRPr="00471A8D">
        <w:rPr>
          <w:rStyle w:val="IBAbold"/>
          <w:rFonts w:ascii="Arial" w:hAnsi="Arial" w:cs="Arial"/>
          <w:lang w:val="fr-CH"/>
        </w:rPr>
        <w:t>1</w:t>
      </w:r>
      <w:r w:rsidR="006D59B0" w:rsidRPr="00471A8D">
        <w:rPr>
          <w:rStyle w:val="IBAbold"/>
          <w:rFonts w:ascii="Arial" w:hAnsi="Arial" w:cs="Arial"/>
          <w:lang w:val="fr-CH"/>
        </w:rPr>
        <w:t>er mai au</w:t>
      </w:r>
      <w:r w:rsidR="005F74D9" w:rsidRPr="00471A8D">
        <w:rPr>
          <w:rStyle w:val="IBAbold"/>
          <w:rFonts w:ascii="Arial" w:hAnsi="Arial" w:cs="Arial"/>
          <w:lang w:val="fr-CH"/>
        </w:rPr>
        <w:t xml:space="preserve"> 6. J</w:t>
      </w:r>
      <w:r w:rsidR="006D59B0" w:rsidRPr="00471A8D">
        <w:rPr>
          <w:rStyle w:val="IBAbold"/>
          <w:rFonts w:ascii="Arial" w:hAnsi="Arial" w:cs="Arial"/>
          <w:lang w:val="fr-CH"/>
        </w:rPr>
        <w:t xml:space="preserve">uin </w:t>
      </w:r>
      <w:r w:rsidR="005F74D9" w:rsidRPr="00471A8D">
        <w:rPr>
          <w:rStyle w:val="IBAbold"/>
          <w:rFonts w:ascii="Arial" w:hAnsi="Arial" w:cs="Arial"/>
          <w:lang w:val="fr-CH"/>
        </w:rPr>
        <w:t>2021</w:t>
      </w:r>
    </w:p>
    <w:p w14:paraId="433AC786" w14:textId="7CB09D05" w:rsidR="001043A4" w:rsidRPr="00471A8D" w:rsidRDefault="006D59B0" w:rsidP="001043A4">
      <w:pPr>
        <w:rPr>
          <w:rStyle w:val="IBAbold"/>
          <w:rFonts w:ascii="Arial" w:hAnsi="Arial" w:cs="Arial"/>
          <w:lang w:val="fr-CH"/>
        </w:rPr>
      </w:pPr>
      <w:r w:rsidRPr="00471A8D">
        <w:rPr>
          <w:rStyle w:val="IBAbold"/>
          <w:rFonts w:ascii="Arial" w:hAnsi="Arial" w:cs="Arial"/>
          <w:lang w:val="fr-CH"/>
        </w:rPr>
        <w:t>Dô</w:t>
      </w:r>
      <w:r w:rsidR="001043A4" w:rsidRPr="00471A8D">
        <w:rPr>
          <w:rStyle w:val="IBAbold"/>
          <w:rFonts w:ascii="Arial" w:hAnsi="Arial" w:cs="Arial"/>
          <w:lang w:val="fr-CH"/>
        </w:rPr>
        <w:t>me, Vitra Campus</w:t>
      </w:r>
    </w:p>
    <w:p w14:paraId="41052DFB" w14:textId="77777777" w:rsidR="001043A4" w:rsidRPr="00471A8D" w:rsidRDefault="001043A4" w:rsidP="001043A4">
      <w:pPr>
        <w:rPr>
          <w:rStyle w:val="IBAbold"/>
          <w:rFonts w:ascii="Arial" w:hAnsi="Arial" w:cs="Arial"/>
          <w:lang w:val="fr-CH"/>
        </w:rPr>
      </w:pPr>
      <w:r w:rsidRPr="00471A8D">
        <w:rPr>
          <w:rStyle w:val="IBAbold"/>
          <w:rFonts w:ascii="Arial" w:hAnsi="Arial" w:cs="Arial"/>
          <w:lang w:val="fr-CH"/>
        </w:rPr>
        <w:t>Charles-Eames-Strasse 2</w:t>
      </w:r>
    </w:p>
    <w:p w14:paraId="7EC1C8E7" w14:textId="77777777" w:rsidR="001043A4" w:rsidRPr="00471A8D" w:rsidRDefault="001043A4" w:rsidP="001043A4">
      <w:pPr>
        <w:rPr>
          <w:rStyle w:val="IBAbold"/>
          <w:rFonts w:ascii="Arial" w:hAnsi="Arial" w:cs="Arial"/>
          <w:lang w:val="de-CH"/>
        </w:rPr>
      </w:pPr>
      <w:r w:rsidRPr="00471A8D">
        <w:rPr>
          <w:rStyle w:val="IBAbold"/>
          <w:rFonts w:ascii="Arial" w:hAnsi="Arial" w:cs="Arial"/>
          <w:lang w:val="de-CH"/>
        </w:rPr>
        <w:t>D-79576 Weil am Rhein</w:t>
      </w:r>
    </w:p>
    <w:p w14:paraId="3C673C30" w14:textId="017AF4AE" w:rsidR="00E66519" w:rsidRPr="00471A8D" w:rsidRDefault="00471A8D" w:rsidP="00B1409A">
      <w:pPr>
        <w:pStyle w:val="Listenabsatz"/>
        <w:ind w:left="0"/>
        <w:rPr>
          <w:rStyle w:val="Hyperlink"/>
          <w:rFonts w:ascii="Arial" w:eastAsia="Times New Roman" w:hAnsi="Arial" w:cs="Arial"/>
          <w:b/>
          <w:color w:val="auto"/>
          <w:szCs w:val="21"/>
          <w:u w:val="none"/>
          <w:lang w:val="de-CH" w:eastAsia="de-DE"/>
        </w:rPr>
      </w:pPr>
      <w:hyperlink r:id="rId10" w:history="1">
        <w:r w:rsidR="001043A4" w:rsidRPr="00471A8D">
          <w:rPr>
            <w:rStyle w:val="Hyperlink"/>
            <w:rFonts w:ascii="Arial" w:eastAsia="Times New Roman" w:hAnsi="Arial" w:cs="Arial"/>
            <w:szCs w:val="21"/>
            <w:lang w:val="de-CH" w:eastAsia="de-DE"/>
          </w:rPr>
          <w:t>www.ibaexpo.com</w:t>
        </w:r>
      </w:hyperlink>
      <w:r w:rsidR="00A67801" w:rsidRPr="00471A8D">
        <w:rPr>
          <w:rStyle w:val="Hyperlink"/>
          <w:rFonts w:ascii="Arial" w:eastAsia="Times New Roman" w:hAnsi="Arial" w:cs="Arial"/>
          <w:b/>
          <w:color w:val="auto"/>
          <w:szCs w:val="21"/>
          <w:u w:val="none"/>
          <w:lang w:val="de-CH" w:eastAsia="de-DE"/>
        </w:rPr>
        <w:t xml:space="preserve"> / </w:t>
      </w:r>
      <w:r w:rsidR="00B1409A" w:rsidRPr="00471A8D">
        <w:rPr>
          <w:rStyle w:val="Hyperlink"/>
          <w:rFonts w:ascii="Arial" w:eastAsia="Times New Roman" w:hAnsi="Arial" w:cs="Arial"/>
          <w:b/>
          <w:color w:val="auto"/>
          <w:szCs w:val="21"/>
          <w:u w:val="none"/>
          <w:lang w:val="de-CH" w:eastAsia="de-DE"/>
        </w:rPr>
        <w:t xml:space="preserve">Instagram: </w:t>
      </w:r>
      <w:r w:rsidR="00E66519" w:rsidRPr="00471A8D">
        <w:rPr>
          <w:rStyle w:val="Hyperlink"/>
          <w:rFonts w:ascii="Arial" w:eastAsia="Times New Roman" w:hAnsi="Arial" w:cs="Arial"/>
          <w:b/>
          <w:color w:val="auto"/>
          <w:szCs w:val="21"/>
          <w:u w:val="none"/>
          <w:lang w:val="de-CH" w:eastAsia="de-DE"/>
        </w:rPr>
        <w:t>ibabasel</w:t>
      </w:r>
      <w:r w:rsidR="00F67EF0" w:rsidRPr="00471A8D">
        <w:rPr>
          <w:rStyle w:val="Hyperlink"/>
          <w:rFonts w:ascii="Arial" w:eastAsia="Times New Roman" w:hAnsi="Arial" w:cs="Arial"/>
          <w:b/>
          <w:color w:val="auto"/>
          <w:szCs w:val="21"/>
          <w:u w:val="none"/>
          <w:lang w:val="de-CH" w:eastAsia="de-DE"/>
        </w:rPr>
        <w:t>2020</w:t>
      </w:r>
    </w:p>
    <w:p w14:paraId="4CE8E14D" w14:textId="77777777" w:rsidR="00B674D5" w:rsidRPr="00471A8D" w:rsidRDefault="00B674D5" w:rsidP="000B521C">
      <w:pPr>
        <w:pStyle w:val="IBATitre"/>
        <w:rPr>
          <w:rStyle w:val="IBAbold"/>
          <w:rFonts w:ascii="Arial" w:hAnsi="Arial" w:cs="Arial"/>
        </w:rPr>
      </w:pPr>
    </w:p>
    <w:p w14:paraId="549A9810" w14:textId="22A5DEE8" w:rsidR="00E21C7E" w:rsidRPr="00471A8D" w:rsidRDefault="006D59B0" w:rsidP="00395C6A">
      <w:pPr>
        <w:pStyle w:val="IBATitre"/>
        <w:rPr>
          <w:rStyle w:val="IBAbold"/>
          <w:rFonts w:ascii="Arial" w:hAnsi="Arial" w:cs="Arial"/>
          <w:color w:val="auto"/>
          <w:sz w:val="21"/>
          <w:lang w:val="fr-CH"/>
        </w:rPr>
      </w:pPr>
      <w:r w:rsidRPr="00471A8D">
        <w:rPr>
          <w:rStyle w:val="IBAbold"/>
          <w:rFonts w:ascii="Arial" w:hAnsi="Arial" w:cs="Arial"/>
          <w:lang w:val="fr-CH"/>
        </w:rPr>
        <w:t xml:space="preserve">CONTACT MeDIAS : </w:t>
      </w:r>
    </w:p>
    <w:p w14:paraId="098310CD" w14:textId="4DB5F1BB" w:rsidR="00927327" w:rsidRPr="00471A8D" w:rsidRDefault="00927327" w:rsidP="00927327">
      <w:pPr>
        <w:pStyle w:val="IBATEXTEDE0"/>
        <w:rPr>
          <w:rStyle w:val="IBAbold"/>
          <w:rFonts w:ascii="Arial" w:hAnsi="Arial" w:cs="Arial"/>
          <w:caps/>
          <w:spacing w:val="-3"/>
          <w:sz w:val="21"/>
          <w:lang w:val="fr-CH" w:eastAsia="fr-FR"/>
        </w:rPr>
      </w:pPr>
      <w:r w:rsidRPr="00471A8D">
        <w:rPr>
          <w:rStyle w:val="IBAbold"/>
          <w:rFonts w:ascii="Arial" w:hAnsi="Arial" w:cs="Arial"/>
          <w:sz w:val="21"/>
          <w:lang w:val="fr-CH"/>
        </w:rPr>
        <w:t>Kornelia Schiller,</w:t>
      </w:r>
      <w:r w:rsidRPr="00471A8D">
        <w:rPr>
          <w:rStyle w:val="IBAbold"/>
          <w:rFonts w:ascii="Arial" w:hAnsi="Arial" w:cs="Arial"/>
          <w:caps/>
          <w:spacing w:val="-3"/>
          <w:sz w:val="21"/>
          <w:lang w:val="fr-CH" w:eastAsia="fr-FR"/>
        </w:rPr>
        <w:t xml:space="preserve"> </w:t>
      </w:r>
      <w:r w:rsidR="006D59B0" w:rsidRPr="00471A8D">
        <w:rPr>
          <w:rStyle w:val="IBAbold"/>
          <w:rFonts w:ascii="Arial" w:hAnsi="Arial" w:cs="Arial"/>
          <w:sz w:val="21"/>
          <w:lang w:val="fr-CH"/>
        </w:rPr>
        <w:t>Responsable Médias</w:t>
      </w:r>
      <w:r w:rsidRPr="00471A8D">
        <w:rPr>
          <w:rStyle w:val="IBAbold"/>
          <w:rFonts w:ascii="Arial" w:hAnsi="Arial" w:cs="Arial"/>
          <w:sz w:val="21"/>
          <w:lang w:val="fr-CH"/>
        </w:rPr>
        <w:t xml:space="preserve"> </w:t>
      </w:r>
      <w:r w:rsidR="006D59B0" w:rsidRPr="00471A8D">
        <w:rPr>
          <w:rStyle w:val="IBAbold"/>
          <w:rFonts w:ascii="Arial" w:hAnsi="Arial" w:cs="Arial"/>
          <w:sz w:val="21"/>
          <w:lang w:val="fr-CH"/>
        </w:rPr>
        <w:t>de l’</w:t>
      </w:r>
      <w:r w:rsidRPr="00471A8D">
        <w:rPr>
          <w:rStyle w:val="IBAbold"/>
          <w:rFonts w:ascii="Arial" w:hAnsi="Arial" w:cs="Arial"/>
          <w:sz w:val="21"/>
          <w:lang w:val="fr-CH"/>
        </w:rPr>
        <w:t>IBA Basel</w:t>
      </w:r>
    </w:p>
    <w:p w14:paraId="04284C36" w14:textId="77777777" w:rsidR="00927327" w:rsidRPr="00471A8D" w:rsidRDefault="00927327" w:rsidP="00927327">
      <w:pPr>
        <w:pStyle w:val="IBATEXTEDE0"/>
        <w:rPr>
          <w:rStyle w:val="IBAbold"/>
          <w:rFonts w:ascii="Arial" w:hAnsi="Arial" w:cs="Arial"/>
          <w:b w:val="0"/>
          <w:bCs w:val="0"/>
          <w:sz w:val="21"/>
          <w:lang w:val="fr-CH"/>
        </w:rPr>
      </w:pPr>
      <w:r w:rsidRPr="00471A8D">
        <w:rPr>
          <w:rStyle w:val="IBAbold"/>
          <w:rFonts w:ascii="Arial" w:hAnsi="Arial" w:cs="Arial"/>
          <w:b w:val="0"/>
          <w:bCs w:val="0"/>
          <w:sz w:val="21"/>
          <w:lang w:val="fr-CH"/>
        </w:rPr>
        <w:t>T +41 61 385 80 86</w:t>
      </w:r>
    </w:p>
    <w:p w14:paraId="19006EE3" w14:textId="77777777" w:rsidR="00927327" w:rsidRPr="00471A8D" w:rsidRDefault="00471A8D" w:rsidP="00927327">
      <w:pPr>
        <w:pStyle w:val="IBATEXTEDE0"/>
        <w:rPr>
          <w:rStyle w:val="IBAbold"/>
          <w:rFonts w:ascii="Arial" w:hAnsi="Arial" w:cs="Arial"/>
          <w:b w:val="0"/>
          <w:bCs w:val="0"/>
          <w:lang w:val="fr-CH"/>
        </w:rPr>
      </w:pPr>
      <w:hyperlink r:id="rId11" w:history="1">
        <w:r w:rsidR="00927327" w:rsidRPr="00471A8D">
          <w:rPr>
            <w:rStyle w:val="Hyperlink"/>
            <w:rFonts w:ascii="Arial" w:hAnsi="Arial" w:cs="Arial"/>
            <w:lang w:val="fr-CH"/>
          </w:rPr>
          <w:t>kornelia.schiller@iba-basel.net</w:t>
        </w:r>
      </w:hyperlink>
    </w:p>
    <w:p w14:paraId="40AAC7F1" w14:textId="77777777" w:rsidR="00927327" w:rsidRPr="00471A8D" w:rsidRDefault="00927327" w:rsidP="00927327">
      <w:pPr>
        <w:pStyle w:val="IBATitre"/>
        <w:rPr>
          <w:rStyle w:val="IBAbold"/>
          <w:rFonts w:ascii="Arial" w:hAnsi="Arial" w:cs="Arial"/>
          <w:lang w:val="fr-CH"/>
        </w:rPr>
      </w:pPr>
    </w:p>
    <w:p w14:paraId="72C53B58" w14:textId="18E51B3E" w:rsidR="00927327" w:rsidRPr="00471A8D" w:rsidRDefault="00927327" w:rsidP="00927327">
      <w:pPr>
        <w:pStyle w:val="IBATEXTEDE0"/>
        <w:rPr>
          <w:rStyle w:val="IBAbold"/>
          <w:rFonts w:ascii="Arial" w:hAnsi="Arial" w:cs="Arial"/>
          <w:b w:val="0"/>
          <w:bCs w:val="0"/>
          <w:sz w:val="21"/>
          <w:lang w:val="fr-CH"/>
        </w:rPr>
      </w:pPr>
      <w:r w:rsidRPr="00471A8D">
        <w:rPr>
          <w:rStyle w:val="IBAbold"/>
          <w:rFonts w:ascii="Arial" w:hAnsi="Arial" w:cs="Arial"/>
          <w:bCs w:val="0"/>
          <w:sz w:val="21"/>
          <w:lang w:val="fr-CH"/>
        </w:rPr>
        <w:t xml:space="preserve">Monica Linder-Guarnaccia, </w:t>
      </w:r>
      <w:r w:rsidR="006D59B0" w:rsidRPr="00471A8D">
        <w:rPr>
          <w:rStyle w:val="IBAbold"/>
          <w:rFonts w:ascii="Arial" w:hAnsi="Arial" w:cs="Arial"/>
          <w:bCs w:val="0"/>
          <w:sz w:val="21"/>
          <w:lang w:val="fr-CH"/>
        </w:rPr>
        <w:t>Directrice de l‘</w:t>
      </w:r>
      <w:r w:rsidRPr="00471A8D">
        <w:rPr>
          <w:rStyle w:val="IBAbold"/>
          <w:rFonts w:ascii="Arial" w:hAnsi="Arial" w:cs="Arial"/>
          <w:bCs w:val="0"/>
          <w:sz w:val="21"/>
          <w:lang w:val="fr-CH"/>
        </w:rPr>
        <w:t>IBA Basel</w:t>
      </w:r>
      <w:r w:rsidRPr="00471A8D">
        <w:rPr>
          <w:rStyle w:val="IBAbold"/>
          <w:rFonts w:ascii="Arial" w:hAnsi="Arial" w:cs="Arial"/>
          <w:b w:val="0"/>
          <w:bCs w:val="0"/>
          <w:sz w:val="21"/>
          <w:lang w:val="fr-CH"/>
        </w:rPr>
        <w:t xml:space="preserve"> </w:t>
      </w:r>
    </w:p>
    <w:p w14:paraId="13829429" w14:textId="77777777" w:rsidR="00927327" w:rsidRPr="00471A8D" w:rsidRDefault="00927327" w:rsidP="00927327">
      <w:pPr>
        <w:pStyle w:val="IBATEXTEDE0"/>
        <w:rPr>
          <w:rStyle w:val="Hyperlink"/>
          <w:rFonts w:ascii="Arial" w:hAnsi="Arial" w:cs="Arial"/>
          <w:color w:val="auto"/>
          <w:sz w:val="21"/>
          <w:u w:val="none"/>
        </w:rPr>
      </w:pPr>
      <w:r w:rsidRPr="00471A8D">
        <w:rPr>
          <w:rStyle w:val="Hyperlink"/>
          <w:rFonts w:ascii="Arial" w:hAnsi="Arial" w:cs="Arial"/>
          <w:color w:val="auto"/>
          <w:sz w:val="21"/>
          <w:u w:val="none"/>
        </w:rPr>
        <w:t>T +41 61 385 80 80</w:t>
      </w:r>
    </w:p>
    <w:p w14:paraId="137A9FAC" w14:textId="77777777" w:rsidR="00927327" w:rsidRPr="00471A8D" w:rsidRDefault="00471A8D" w:rsidP="00927327">
      <w:pPr>
        <w:pStyle w:val="IBATEXTEDE0"/>
        <w:rPr>
          <w:rStyle w:val="Hyperlink"/>
          <w:rFonts w:ascii="Arial" w:hAnsi="Arial" w:cs="Arial"/>
          <w:sz w:val="21"/>
        </w:rPr>
      </w:pPr>
      <w:hyperlink r:id="rId12" w:history="1">
        <w:r w:rsidR="00927327" w:rsidRPr="00471A8D">
          <w:rPr>
            <w:rStyle w:val="Hyperlink"/>
            <w:rFonts w:ascii="Arial" w:hAnsi="Arial" w:cs="Arial"/>
            <w:sz w:val="21"/>
          </w:rPr>
          <w:t>monica.linder-guarnaccia@iba-basel.net</w:t>
        </w:r>
      </w:hyperlink>
    </w:p>
    <w:p w14:paraId="37B78DF5" w14:textId="3C6ACD3B" w:rsidR="00AC096E" w:rsidRPr="00471A8D" w:rsidRDefault="00AC096E" w:rsidP="00927327">
      <w:pPr>
        <w:pStyle w:val="IBATEXTEDE0"/>
        <w:rPr>
          <w:rStyle w:val="Hyperlink"/>
          <w:rFonts w:ascii="Arial" w:eastAsia="Times New Roman" w:hAnsi="Arial" w:cs="Arial"/>
          <w:sz w:val="21"/>
          <w:szCs w:val="24"/>
          <w:lang w:eastAsia="de-CH"/>
        </w:rPr>
      </w:pPr>
    </w:p>
    <w:p w14:paraId="4FDBE28C" w14:textId="77777777" w:rsidR="00AC096E" w:rsidRPr="00471A8D" w:rsidRDefault="00AC096E" w:rsidP="00010B1F">
      <w:pPr>
        <w:pStyle w:val="IBATEXTEDE0"/>
        <w:rPr>
          <w:rStyle w:val="Hyperlink"/>
          <w:rFonts w:ascii="Arial" w:hAnsi="Arial" w:cs="Arial"/>
          <w:color w:val="auto"/>
          <w:sz w:val="21"/>
          <w:u w:val="none"/>
        </w:rPr>
      </w:pPr>
    </w:p>
    <w:sectPr w:rsidR="00AC096E" w:rsidRPr="00471A8D" w:rsidSect="001043A4">
      <w:headerReference w:type="even" r:id="rId13"/>
      <w:headerReference w:type="default" r:id="rId14"/>
      <w:footerReference w:type="even" r:id="rId15"/>
      <w:footerReference w:type="default" r:id="rId16"/>
      <w:headerReference w:type="first" r:id="rId17"/>
      <w:footerReference w:type="first" r:id="rId18"/>
      <w:pgSz w:w="11900" w:h="16840"/>
      <w:pgMar w:top="1985" w:right="985" w:bottom="1644" w:left="3204" w:header="709" w:footer="31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4062C4" w16cid:durableId="222833DE"/>
  <w16cid:commentId w16cid:paraId="1C9DC84F" w16cid:durableId="22485295"/>
  <w16cid:commentId w16cid:paraId="0B252685" w16cid:durableId="228105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A9895" w14:textId="77777777" w:rsidR="00DE5396" w:rsidRDefault="00DE5396" w:rsidP="00F32B9F">
      <w:r>
        <w:separator/>
      </w:r>
    </w:p>
    <w:p w14:paraId="733C6717" w14:textId="77777777" w:rsidR="00DE5396" w:rsidRDefault="00DE5396"/>
    <w:p w14:paraId="6F4BCAD3" w14:textId="77777777" w:rsidR="00DE5396" w:rsidRDefault="00DE5396"/>
  </w:endnote>
  <w:endnote w:type="continuationSeparator" w:id="0">
    <w:p w14:paraId="22E88C6F" w14:textId="77777777" w:rsidR="00DE5396" w:rsidRDefault="00DE5396" w:rsidP="00F32B9F">
      <w:r>
        <w:continuationSeparator/>
      </w:r>
    </w:p>
    <w:p w14:paraId="4E603E76" w14:textId="77777777" w:rsidR="00DE5396" w:rsidRDefault="00DE5396"/>
    <w:p w14:paraId="5D492149" w14:textId="77777777" w:rsidR="00DE5396" w:rsidRDefault="00DE5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on Norm">
    <w:panose1 w:val="020B0500030000000000"/>
    <w:charset w:val="00"/>
    <w:family w:val="swiss"/>
    <w:notTrueType/>
    <w:pitch w:val="variable"/>
    <w:sig w:usb0="A000006F" w:usb1="4000207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onNorm">
    <w:altName w:val="Sitka Small"/>
    <w:panose1 w:val="020B0500030000000000"/>
    <w:charset w:val="4D"/>
    <w:family w:val="swiss"/>
    <w:notTrueType/>
    <w:pitch w:val="variable"/>
    <w:sig w:usb0="A000006F" w:usb1="4000207B" w:usb2="00000000" w:usb3="00000000" w:csb0="00000093" w:csb1="00000000"/>
  </w:font>
  <w:font w:name="Simplon Norm Medium">
    <w:panose1 w:val="020B0600030000000000"/>
    <w:charset w:val="00"/>
    <w:family w:val="swiss"/>
    <w:notTrueType/>
    <w:pitch w:val="variable"/>
    <w:sig w:usb0="A000006F" w:usb1="4000207B" w:usb2="00000000" w:usb3="00000000" w:csb0="00000093" w:csb1="00000000"/>
  </w:font>
  <w:font w:name="SimplonNorm-Bold">
    <w:altName w:val="Impact"/>
    <w:panose1 w:val="020B0800030000000000"/>
    <w:charset w:val="4D"/>
    <w:family w:val="swiss"/>
    <w:notTrueType/>
    <w:pitch w:val="variable"/>
    <w:sig w:usb0="A000006F" w:usb1="4000207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29B93" w14:textId="77777777" w:rsidR="00222538" w:rsidRDefault="00222538" w:rsidP="00DA7400">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9D75E8C" w14:textId="77777777" w:rsidR="00222538" w:rsidRDefault="00222538" w:rsidP="00222538">
    <w:pPr>
      <w:pStyle w:val="Fuzeile"/>
      <w:ind w:right="360"/>
    </w:pPr>
  </w:p>
  <w:p w14:paraId="1652FC5A" w14:textId="77777777" w:rsidR="00A67C63" w:rsidRDefault="00A67C63"/>
  <w:p w14:paraId="08A7B3DC" w14:textId="77777777" w:rsidR="005939E4" w:rsidRDefault="005939E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FDD8E" w14:textId="77777777" w:rsidR="00222538" w:rsidRPr="00AE224F" w:rsidRDefault="003954AA" w:rsidP="00F02186">
    <w:pPr>
      <w:pStyle w:val="PAGES"/>
    </w:pPr>
    <w:r>
      <w:rPr>
        <w:noProof/>
        <w:lang w:val="de-CH" w:eastAsia="de-CH"/>
      </w:rPr>
      <mc:AlternateContent>
        <mc:Choice Requires="wps">
          <w:drawing>
            <wp:anchor distT="0" distB="0" distL="0" distR="0" simplePos="0" relativeHeight="251666432" behindDoc="0" locked="0" layoutInCell="1" allowOverlap="1" wp14:anchorId="517387A4" wp14:editId="582790EB">
              <wp:simplePos x="0" y="0"/>
              <wp:positionH relativeFrom="page">
                <wp:posOffset>6840855</wp:posOffset>
              </wp:positionH>
              <wp:positionV relativeFrom="page">
                <wp:posOffset>10070465</wp:posOffset>
              </wp:positionV>
              <wp:extent cx="453600" cy="342000"/>
              <wp:effectExtent l="0" t="0" r="3810" b="13970"/>
              <wp:wrapSquare wrapText="bothSides"/>
              <wp:docPr id="7" name="Zone de texte 7"/>
              <wp:cNvGraphicFramePr/>
              <a:graphic xmlns:a="http://schemas.openxmlformats.org/drawingml/2006/main">
                <a:graphicData uri="http://schemas.microsoft.com/office/word/2010/wordprocessingShape">
                  <wps:wsp>
                    <wps:cNvSpPr txBox="1"/>
                    <wps:spPr>
                      <a:xfrm>
                        <a:off x="0" y="0"/>
                        <a:ext cx="453600" cy="342000"/>
                      </a:xfrm>
                      <a:prstGeom prst="rect">
                        <a:avLst/>
                      </a:prstGeom>
                      <a:noFill/>
                      <a:ln>
                        <a:noFill/>
                      </a:ln>
                      <a:effectLst/>
                    </wps:spPr>
                    <wps:txbx>
                      <w:txbxContent>
                        <w:p w14:paraId="60A16E5A" w14:textId="2133A771" w:rsidR="003954AA" w:rsidRPr="000812E9" w:rsidRDefault="003954AA" w:rsidP="003954AA">
                          <w:pPr>
                            <w:pStyle w:val="PAGES"/>
                            <w:rPr>
                              <w:rFonts w:ascii="Simplon Norm" w:hAnsi="Simplon Norm"/>
                            </w:rPr>
                          </w:pPr>
                          <w:r w:rsidRPr="000812E9">
                            <w:rPr>
                              <w:rFonts w:ascii="Simplon Norm" w:hAnsi="Simplon Norm"/>
                            </w:rPr>
                            <w:fldChar w:fldCharType="begin"/>
                          </w:r>
                          <w:r w:rsidRPr="000812E9">
                            <w:rPr>
                              <w:rFonts w:ascii="Simplon Norm" w:hAnsi="Simplon Norm"/>
                            </w:rPr>
                            <w:instrText xml:space="preserve"> PAGE </w:instrText>
                          </w:r>
                          <w:r w:rsidRPr="000812E9">
                            <w:rPr>
                              <w:rFonts w:ascii="Simplon Norm" w:hAnsi="Simplon Norm"/>
                            </w:rPr>
                            <w:fldChar w:fldCharType="separate"/>
                          </w:r>
                          <w:r w:rsidR="006D59B0">
                            <w:rPr>
                              <w:rFonts w:ascii="Simplon Norm" w:hAnsi="Simplon Norm"/>
                              <w:noProof/>
                            </w:rPr>
                            <w:t>2</w:t>
                          </w:r>
                          <w:r w:rsidRPr="000812E9">
                            <w:rPr>
                              <w:rFonts w:ascii="Simplon Norm" w:hAnsi="Simplon Norm"/>
                            </w:rPr>
                            <w:fldChar w:fldCharType="end"/>
                          </w:r>
                          <w:r w:rsidRPr="000812E9">
                            <w:rPr>
                              <w:rFonts w:ascii="Simplon Norm" w:hAnsi="Simplon Norm"/>
                            </w:rPr>
                            <w:t xml:space="preserve"> / </w:t>
                          </w:r>
                          <w:r w:rsidRPr="000812E9">
                            <w:rPr>
                              <w:rFonts w:ascii="Simplon Norm" w:hAnsi="Simplon Norm"/>
                            </w:rPr>
                            <w:fldChar w:fldCharType="begin"/>
                          </w:r>
                          <w:r w:rsidRPr="000812E9">
                            <w:rPr>
                              <w:rFonts w:ascii="Simplon Norm" w:hAnsi="Simplon Norm"/>
                            </w:rPr>
                            <w:instrText xml:space="preserve"> NUMPAGES </w:instrText>
                          </w:r>
                          <w:r w:rsidRPr="000812E9">
                            <w:rPr>
                              <w:rFonts w:ascii="Simplon Norm" w:hAnsi="Simplon Norm"/>
                            </w:rPr>
                            <w:fldChar w:fldCharType="separate"/>
                          </w:r>
                          <w:r w:rsidR="00471A8D">
                            <w:rPr>
                              <w:rFonts w:ascii="Simplon Norm" w:hAnsi="Simplon Norm"/>
                              <w:noProof/>
                            </w:rPr>
                            <w:t>1</w:t>
                          </w:r>
                          <w:r w:rsidRPr="000812E9">
                            <w:rPr>
                              <w:rFonts w:ascii="Simplon Norm" w:hAnsi="Simplon Norm"/>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387A4" id="_x0000_t202" coordsize="21600,21600" o:spt="202" path="m,l,21600r21600,l21600,xe">
              <v:stroke joinstyle="miter"/>
              <v:path gradientshapeok="t" o:connecttype="rect"/>
            </v:shapetype>
            <v:shape id="Zone de texte 7" o:spid="_x0000_s1027" type="#_x0000_t202" style="position:absolute;left:0;text-align:left;margin-left:538.65pt;margin-top:792.95pt;width:35.7pt;height:26.9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" filled="f" stroked="f">
              <v:textbox inset="0,0,0,0">
                <w:txbxContent>
                  <w:p w14:paraId="60A16E5A" w14:textId="2133A771" w:rsidR="003954AA" w:rsidRPr="000812E9" w:rsidRDefault="003954AA" w:rsidP="003954AA">
                    <w:pPr>
                      <w:pStyle w:val="PAGES"/>
                      <w:rPr>
                        <w:rFonts w:ascii="Simplon Norm" w:hAnsi="Simplon Norm"/>
                      </w:rPr>
                    </w:pPr>
                    <w:r w:rsidRPr="000812E9">
                      <w:rPr>
                        <w:rFonts w:ascii="Simplon Norm" w:hAnsi="Simplon Norm"/>
                      </w:rPr>
                      <w:fldChar w:fldCharType="begin"/>
                    </w:r>
                    <w:r w:rsidRPr="000812E9">
                      <w:rPr>
                        <w:rFonts w:ascii="Simplon Norm" w:hAnsi="Simplon Norm"/>
                      </w:rPr>
                      <w:instrText xml:space="preserve"> PAGE </w:instrText>
                    </w:r>
                    <w:r w:rsidRPr="000812E9">
                      <w:rPr>
                        <w:rFonts w:ascii="Simplon Norm" w:hAnsi="Simplon Norm"/>
                      </w:rPr>
                      <w:fldChar w:fldCharType="separate"/>
                    </w:r>
                    <w:r w:rsidR="006D59B0">
                      <w:rPr>
                        <w:rFonts w:ascii="Simplon Norm" w:hAnsi="Simplon Norm"/>
                        <w:noProof/>
                      </w:rPr>
                      <w:t>2</w:t>
                    </w:r>
                    <w:r w:rsidRPr="000812E9">
                      <w:rPr>
                        <w:rFonts w:ascii="Simplon Norm" w:hAnsi="Simplon Norm"/>
                      </w:rPr>
                      <w:fldChar w:fldCharType="end"/>
                    </w:r>
                    <w:r w:rsidRPr="000812E9">
                      <w:rPr>
                        <w:rFonts w:ascii="Simplon Norm" w:hAnsi="Simplon Norm"/>
                      </w:rPr>
                      <w:t xml:space="preserve"> / </w:t>
                    </w:r>
                    <w:r w:rsidRPr="000812E9">
                      <w:rPr>
                        <w:rFonts w:ascii="Simplon Norm" w:hAnsi="Simplon Norm"/>
                      </w:rPr>
                      <w:fldChar w:fldCharType="begin"/>
                    </w:r>
                    <w:r w:rsidRPr="000812E9">
                      <w:rPr>
                        <w:rFonts w:ascii="Simplon Norm" w:hAnsi="Simplon Norm"/>
                      </w:rPr>
                      <w:instrText xml:space="preserve"> NUMPAGES </w:instrText>
                    </w:r>
                    <w:r w:rsidRPr="000812E9">
                      <w:rPr>
                        <w:rFonts w:ascii="Simplon Norm" w:hAnsi="Simplon Norm"/>
                      </w:rPr>
                      <w:fldChar w:fldCharType="separate"/>
                    </w:r>
                    <w:r w:rsidR="00471A8D">
                      <w:rPr>
                        <w:rFonts w:ascii="Simplon Norm" w:hAnsi="Simplon Norm"/>
                        <w:noProof/>
                      </w:rPr>
                      <w:t>1</w:t>
                    </w:r>
                    <w:r w:rsidRPr="000812E9">
                      <w:rPr>
                        <w:rFonts w:ascii="Simplon Norm" w:hAnsi="Simplon Norm"/>
                      </w:rPr>
                      <w:fldChar w:fldCharType="end"/>
                    </w:r>
                  </w:p>
                </w:txbxContent>
              </v:textbox>
              <w10:wrap type="square"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4D766" w14:textId="1D03BC16" w:rsidR="0059492F" w:rsidRDefault="003631BA">
    <w:pPr>
      <w:pStyle w:val="Fuzeile"/>
    </w:pPr>
    <w:r>
      <w:rPr>
        <w:noProof/>
        <w:lang w:val="de-CH" w:eastAsia="de-CH"/>
      </w:rPr>
      <w:drawing>
        <wp:anchor distT="0" distB="0" distL="114300" distR="114300" simplePos="0" relativeHeight="251671552" behindDoc="1" locked="0" layoutInCell="1" allowOverlap="1" wp14:anchorId="5FB19FFF" wp14:editId="3C53D054">
          <wp:simplePos x="0" y="0"/>
          <wp:positionH relativeFrom="page">
            <wp:posOffset>-58366</wp:posOffset>
          </wp:positionH>
          <wp:positionV relativeFrom="paragraph">
            <wp:posOffset>-2549303</wp:posOffset>
          </wp:positionV>
          <wp:extent cx="7592060" cy="2990811"/>
          <wp:effectExtent l="0" t="0" r="0" b="0"/>
          <wp:wrapNone/>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A_set_admin_entete_221117_02.pdf"/>
                  <pic:cNvPicPr/>
                </pic:nvPicPr>
                <pic:blipFill>
                  <a:blip r:embed="rId1">
                    <a:extLst>
                      <a:ext uri="{28A0092B-C50C-407E-A947-70E740481C1C}">
                        <a14:useLocalDpi xmlns:a14="http://schemas.microsoft.com/office/drawing/2010/main" val="0"/>
                      </a:ext>
                    </a:extLst>
                  </a:blip>
                  <a:stretch>
                    <a:fillRect/>
                  </a:stretch>
                </pic:blipFill>
                <pic:spPr>
                  <a:xfrm>
                    <a:off x="0" y="0"/>
                    <a:ext cx="7592060" cy="2990811"/>
                  </a:xfrm>
                  <a:prstGeom prst="rect">
                    <a:avLst/>
                  </a:prstGeom>
                </pic:spPr>
              </pic:pic>
            </a:graphicData>
          </a:graphic>
          <wp14:sizeRelH relativeFrom="margin">
            <wp14:pctWidth>0</wp14:pctWidth>
          </wp14:sizeRelH>
          <wp14:sizeRelV relativeFrom="margin">
            <wp14:pctHeight>0</wp14:pctHeight>
          </wp14:sizeRelV>
        </wp:anchor>
      </w:drawing>
    </w:r>
    <w:r w:rsidR="00C23304">
      <w:rPr>
        <w:noProof/>
        <w:lang w:val="de-CH" w:eastAsia="de-CH"/>
      </w:rPr>
      <mc:AlternateContent>
        <mc:Choice Requires="wps">
          <w:drawing>
            <wp:anchor distT="0" distB="0" distL="0" distR="0" simplePos="0" relativeHeight="251668480" behindDoc="0" locked="0" layoutInCell="1" allowOverlap="1" wp14:anchorId="766C066C" wp14:editId="341D65D1">
              <wp:simplePos x="0" y="0"/>
              <wp:positionH relativeFrom="page">
                <wp:posOffset>5194300</wp:posOffset>
              </wp:positionH>
              <wp:positionV relativeFrom="page">
                <wp:posOffset>9757410</wp:posOffset>
              </wp:positionV>
              <wp:extent cx="1940400" cy="684000"/>
              <wp:effectExtent l="0" t="0" r="15875" b="1905"/>
              <wp:wrapSquare wrapText="bothSides"/>
              <wp:docPr id="8" name="Zone de texte 8"/>
              <wp:cNvGraphicFramePr/>
              <a:graphic xmlns:a="http://schemas.openxmlformats.org/drawingml/2006/main">
                <a:graphicData uri="http://schemas.microsoft.com/office/word/2010/wordprocessingShape">
                  <wps:wsp>
                    <wps:cNvSpPr txBox="1"/>
                    <wps:spPr>
                      <a:xfrm>
                        <a:off x="0" y="0"/>
                        <a:ext cx="1940400" cy="684000"/>
                      </a:xfrm>
                      <a:prstGeom prst="rect">
                        <a:avLst/>
                      </a:prstGeom>
                      <a:noFill/>
                      <a:ln>
                        <a:noFill/>
                      </a:ln>
                      <a:effectLst/>
                    </wps:spPr>
                    <wps:txbx>
                      <w:txbxContent>
                        <w:p w14:paraId="7E741285" w14:textId="77777777" w:rsidR="009A698F" w:rsidRPr="00471A8D" w:rsidRDefault="00F968BC" w:rsidP="00B35EA2">
                          <w:pPr>
                            <w:pStyle w:val="Beschriftung"/>
                            <w:tabs>
                              <w:tab w:val="left" w:pos="210"/>
                            </w:tabs>
                            <w:rPr>
                              <w:rFonts w:ascii="Arial" w:hAnsi="Arial" w:cs="Arial"/>
                              <w:b/>
                              <w:bCs/>
                              <w:szCs w:val="16"/>
                              <w:lang w:val="de-DE"/>
                            </w:rPr>
                          </w:pPr>
                          <w:r w:rsidRPr="00471A8D">
                            <w:rPr>
                              <w:rFonts w:ascii="Arial" w:hAnsi="Arial" w:cs="Arial"/>
                              <w:b/>
                              <w:bCs/>
                              <w:szCs w:val="16"/>
                              <w:lang w:val="de-DE"/>
                            </w:rPr>
                            <w:t>Kornelia Schiller</w:t>
                          </w:r>
                        </w:p>
                        <w:p w14:paraId="45F777EB" w14:textId="77777777" w:rsidR="00B35EA2" w:rsidRPr="00471A8D" w:rsidRDefault="00F968BC" w:rsidP="00B35EA2">
                          <w:pPr>
                            <w:pStyle w:val="Beschriftung"/>
                            <w:tabs>
                              <w:tab w:val="left" w:pos="210"/>
                            </w:tabs>
                            <w:rPr>
                              <w:rFonts w:ascii="Arial" w:hAnsi="Arial" w:cs="Arial"/>
                              <w:lang w:val="de-DE"/>
                            </w:rPr>
                          </w:pPr>
                          <w:r w:rsidRPr="00471A8D">
                            <w:rPr>
                              <w:rFonts w:ascii="Arial" w:hAnsi="Arial" w:cs="Arial"/>
                              <w:lang w:val="de-DE"/>
                            </w:rPr>
                            <w:t>T</w:t>
                          </w:r>
                          <w:r w:rsidRPr="00471A8D">
                            <w:rPr>
                              <w:rFonts w:ascii="Arial" w:hAnsi="Arial" w:cs="Arial"/>
                              <w:lang w:val="de-DE"/>
                            </w:rPr>
                            <w:tab/>
                            <w:t>+41 61 385 80 84</w:t>
                          </w:r>
                        </w:p>
                        <w:p w14:paraId="41C05919" w14:textId="77777777" w:rsidR="003954AA" w:rsidRPr="00471A8D" w:rsidRDefault="00F968BC" w:rsidP="009A698F">
                          <w:pPr>
                            <w:pStyle w:val="TITRE"/>
                            <w:rPr>
                              <w:rFonts w:ascii="Arial" w:hAnsi="Arial" w:cs="Arial"/>
                              <w:lang w:val="de-DE"/>
                            </w:rPr>
                          </w:pPr>
                          <w:r w:rsidRPr="00471A8D">
                            <w:rPr>
                              <w:rFonts w:ascii="Arial" w:hAnsi="Arial" w:cs="Arial"/>
                              <w:lang w:val="de-DE"/>
                            </w:rPr>
                            <w:t>kornelia.schiller</w:t>
                          </w:r>
                          <w:r w:rsidR="009A698F" w:rsidRPr="00471A8D">
                            <w:rPr>
                              <w:rFonts w:ascii="Arial" w:hAnsi="Arial" w:cs="Arial"/>
                              <w:lang w:val="de-DE"/>
                            </w:rPr>
                            <w:t>@iba-basel.net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C066C" id="_x0000_t202" coordsize="21600,21600" o:spt="202" path="m,l,21600r21600,l21600,xe">
              <v:stroke joinstyle="miter"/>
              <v:path gradientshapeok="t" o:connecttype="rect"/>
            </v:shapetype>
            <v:shape id="Zone de texte 8" o:spid="_x0000_s1028" type="#_x0000_t202" style="position:absolute;margin-left:409pt;margin-top:768.3pt;width:152.8pt;height:53.8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" filled="f" stroked="f">
              <v:textbox inset="0,0,0,0">
                <w:txbxContent>
                  <w:p w14:paraId="7E741285" w14:textId="77777777" w:rsidR="009A698F" w:rsidRPr="00471A8D" w:rsidRDefault="00F968BC" w:rsidP="00B35EA2">
                    <w:pPr>
                      <w:pStyle w:val="Beschriftung"/>
                      <w:tabs>
                        <w:tab w:val="left" w:pos="210"/>
                      </w:tabs>
                      <w:rPr>
                        <w:rFonts w:ascii="Arial" w:hAnsi="Arial" w:cs="Arial"/>
                        <w:b/>
                        <w:bCs/>
                        <w:szCs w:val="16"/>
                        <w:lang w:val="de-DE"/>
                      </w:rPr>
                    </w:pPr>
                    <w:r w:rsidRPr="00471A8D">
                      <w:rPr>
                        <w:rFonts w:ascii="Arial" w:hAnsi="Arial" w:cs="Arial"/>
                        <w:b/>
                        <w:bCs/>
                        <w:szCs w:val="16"/>
                        <w:lang w:val="de-DE"/>
                      </w:rPr>
                      <w:t>Kornelia Schiller</w:t>
                    </w:r>
                  </w:p>
                  <w:p w14:paraId="45F777EB" w14:textId="77777777" w:rsidR="00B35EA2" w:rsidRPr="00471A8D" w:rsidRDefault="00F968BC" w:rsidP="00B35EA2">
                    <w:pPr>
                      <w:pStyle w:val="Beschriftung"/>
                      <w:tabs>
                        <w:tab w:val="left" w:pos="210"/>
                      </w:tabs>
                      <w:rPr>
                        <w:rFonts w:ascii="Arial" w:hAnsi="Arial" w:cs="Arial"/>
                        <w:lang w:val="de-DE"/>
                      </w:rPr>
                    </w:pPr>
                    <w:r w:rsidRPr="00471A8D">
                      <w:rPr>
                        <w:rFonts w:ascii="Arial" w:hAnsi="Arial" w:cs="Arial"/>
                        <w:lang w:val="de-DE"/>
                      </w:rPr>
                      <w:t>T</w:t>
                    </w:r>
                    <w:r w:rsidRPr="00471A8D">
                      <w:rPr>
                        <w:rFonts w:ascii="Arial" w:hAnsi="Arial" w:cs="Arial"/>
                        <w:lang w:val="de-DE"/>
                      </w:rPr>
                      <w:tab/>
                      <w:t>+41 61 385 80 84</w:t>
                    </w:r>
                  </w:p>
                  <w:p w14:paraId="41C05919" w14:textId="77777777" w:rsidR="003954AA" w:rsidRPr="00471A8D" w:rsidRDefault="00F968BC" w:rsidP="009A698F">
                    <w:pPr>
                      <w:pStyle w:val="TITRE"/>
                      <w:rPr>
                        <w:rFonts w:ascii="Arial" w:hAnsi="Arial" w:cs="Arial"/>
                        <w:lang w:val="de-DE"/>
                      </w:rPr>
                    </w:pPr>
                    <w:r w:rsidRPr="00471A8D">
                      <w:rPr>
                        <w:rFonts w:ascii="Arial" w:hAnsi="Arial" w:cs="Arial"/>
                        <w:lang w:val="de-DE"/>
                      </w:rPr>
                      <w:t>kornelia.schiller</w:t>
                    </w:r>
                    <w:r w:rsidR="009A698F" w:rsidRPr="00471A8D">
                      <w:rPr>
                        <w:rFonts w:ascii="Arial" w:hAnsi="Arial" w:cs="Arial"/>
                        <w:lang w:val="de-DE"/>
                      </w:rPr>
                      <w:t>@iba-basel.net</w:t>
                    </w:r>
                  </w:p>
                </w:txbxContent>
              </v:textbox>
              <w10:wrap type="square" anchorx="page" anchory="page"/>
            </v:shape>
          </w:pict>
        </mc:Fallback>
      </mc:AlternateContent>
    </w: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BA9D4" w14:textId="77777777" w:rsidR="00DE5396" w:rsidRDefault="00DE5396" w:rsidP="00F32B9F">
      <w:r>
        <w:separator/>
      </w:r>
    </w:p>
    <w:p w14:paraId="026F2248" w14:textId="77777777" w:rsidR="00DE5396" w:rsidRDefault="00DE5396"/>
    <w:p w14:paraId="7C82C5B9" w14:textId="77777777" w:rsidR="00DE5396" w:rsidRDefault="00DE5396"/>
  </w:footnote>
  <w:footnote w:type="continuationSeparator" w:id="0">
    <w:p w14:paraId="49E3B034" w14:textId="77777777" w:rsidR="00DE5396" w:rsidRDefault="00DE5396" w:rsidP="00F32B9F">
      <w:r>
        <w:continuationSeparator/>
      </w:r>
    </w:p>
    <w:p w14:paraId="3EEB999A" w14:textId="77777777" w:rsidR="00DE5396" w:rsidRDefault="00DE5396"/>
    <w:p w14:paraId="6F707332" w14:textId="77777777" w:rsidR="00DE5396" w:rsidRDefault="00DE53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03A5B" w14:textId="77777777" w:rsidR="00471A8D" w:rsidRDefault="00471A8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41AB6" w14:textId="77777777" w:rsidR="00F32B9F" w:rsidRDefault="00F46B38">
    <w:r>
      <w:rPr>
        <w:noProof/>
        <w:lang w:val="de-CH" w:eastAsia="de-CH"/>
      </w:rPr>
      <w:drawing>
        <wp:anchor distT="0" distB="0" distL="114300" distR="114300" simplePos="0" relativeHeight="251658240" behindDoc="1" locked="0" layoutInCell="1" allowOverlap="1" wp14:anchorId="7655AD63" wp14:editId="4FE9A533">
          <wp:simplePos x="0" y="0"/>
          <wp:positionH relativeFrom="page">
            <wp:posOffset>0</wp:posOffset>
          </wp:positionH>
          <wp:positionV relativeFrom="page">
            <wp:posOffset>-311</wp:posOffset>
          </wp:positionV>
          <wp:extent cx="7556400" cy="900000"/>
          <wp:effectExtent l="0" t="0" r="0" b="0"/>
          <wp:wrapNone/>
          <wp:docPr id="9"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A_set_admin_entete_lettres_280416.pdf"/>
                  <pic:cNvPicPr/>
                </pic:nvPicPr>
                <pic:blipFill>
                  <a:blip r:embed="rId1">
                    <a:extLst>
                      <a:ext uri="{28A0092B-C50C-407E-A947-70E740481C1C}">
                        <a14:useLocalDpi xmlns:a14="http://schemas.microsoft.com/office/drawing/2010/main" val="0"/>
                      </a:ext>
                    </a:extLst>
                  </a:blip>
                  <a:stretch>
                    <a:fillRect/>
                  </a:stretch>
                </pic:blipFill>
                <pic:spPr>
                  <a:xfrm>
                    <a:off x="0" y="0"/>
                    <a:ext cx="7556400" cy="900000"/>
                  </a:xfrm>
                  <a:prstGeom prst="rect">
                    <a:avLst/>
                  </a:prstGeom>
                </pic:spPr>
              </pic:pic>
            </a:graphicData>
          </a:graphic>
          <wp14:sizeRelH relativeFrom="margin">
            <wp14:pctWidth>0</wp14:pctWidth>
          </wp14:sizeRelH>
          <wp14:sizeRelV relativeFrom="margin">
            <wp14:pctHeight>0</wp14:pctHeight>
          </wp14:sizeRelV>
        </wp:anchor>
      </w:drawing>
    </w:r>
  </w:p>
  <w:p w14:paraId="789167EB" w14:textId="77777777" w:rsidR="00A67C63" w:rsidRDefault="00A67C63"/>
  <w:p w14:paraId="7D4C9E39" w14:textId="77777777" w:rsidR="005939E4" w:rsidRDefault="005939E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D40AA" w14:textId="77777777" w:rsidR="00F34F8C" w:rsidRDefault="00F34F8C">
    <w:r>
      <w:rPr>
        <w:noProof/>
        <w:lang w:val="de-CH" w:eastAsia="de-CH"/>
      </w:rPr>
      <w:drawing>
        <wp:anchor distT="0" distB="0" distL="114300" distR="114300" simplePos="0" relativeHeight="251660288" behindDoc="1" locked="0" layoutInCell="1" allowOverlap="1" wp14:anchorId="00EF6842" wp14:editId="7B7F5A21">
          <wp:simplePos x="0" y="0"/>
          <wp:positionH relativeFrom="page">
            <wp:posOffset>0</wp:posOffset>
          </wp:positionH>
          <wp:positionV relativeFrom="page">
            <wp:posOffset>-838</wp:posOffset>
          </wp:positionV>
          <wp:extent cx="7555507" cy="901581"/>
          <wp:effectExtent l="0" t="0" r="0" b="0"/>
          <wp:wrapNone/>
          <wp:docPr id="10"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A_set_admin_entete_lettres_280416.pdf"/>
                  <pic:cNvPicPr/>
                </pic:nvPicPr>
                <pic:blipFill>
                  <a:blip r:embed="rId1">
                    <a:extLst>
                      <a:ext uri="{28A0092B-C50C-407E-A947-70E740481C1C}">
                        <a14:useLocalDpi xmlns:a14="http://schemas.microsoft.com/office/drawing/2010/main" val="0"/>
                      </a:ext>
                    </a:extLst>
                  </a:blip>
                  <a:stretch>
                    <a:fillRect/>
                  </a:stretch>
                </pic:blipFill>
                <pic:spPr>
                  <a:xfrm>
                    <a:off x="0" y="0"/>
                    <a:ext cx="7555507" cy="90158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FB0B7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2223EF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C2C73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328BFC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5928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282358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29C6F9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8EE292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366D1E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2F683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690AB7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A24AA9"/>
    <w:multiLevelType w:val="hybridMultilevel"/>
    <w:tmpl w:val="0936CD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3A20D66"/>
    <w:multiLevelType w:val="hybridMultilevel"/>
    <w:tmpl w:val="716A8B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D937171"/>
    <w:multiLevelType w:val="multilevel"/>
    <w:tmpl w:val="AFC0D7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9F04C1"/>
    <w:multiLevelType w:val="hybridMultilevel"/>
    <w:tmpl w:val="405EB8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B2C2C46"/>
    <w:multiLevelType w:val="multilevel"/>
    <w:tmpl w:val="D7883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0C8406F"/>
    <w:multiLevelType w:val="hybridMultilevel"/>
    <w:tmpl w:val="31EA53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3786A74"/>
    <w:multiLevelType w:val="hybridMultilevel"/>
    <w:tmpl w:val="61EE63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7703AF0"/>
    <w:multiLevelType w:val="hybridMultilevel"/>
    <w:tmpl w:val="87D0C6E0"/>
    <w:lvl w:ilvl="0" w:tplc="040C000F">
      <w:start w:val="1"/>
      <w:numFmt w:val="decimal"/>
      <w:lvlText w:val="%1."/>
      <w:lvlJc w:val="left"/>
      <w:pPr>
        <w:ind w:left="3600" w:hanging="360"/>
      </w:p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19" w15:restartNumberingAfterBreak="0">
    <w:nsid w:val="2AC15714"/>
    <w:multiLevelType w:val="hybridMultilevel"/>
    <w:tmpl w:val="B5529B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DBD57C2"/>
    <w:multiLevelType w:val="hybridMultilevel"/>
    <w:tmpl w:val="9DDEF65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30B67381"/>
    <w:multiLevelType w:val="multilevel"/>
    <w:tmpl w:val="15D862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705D34"/>
    <w:multiLevelType w:val="hybridMultilevel"/>
    <w:tmpl w:val="C4ACB3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66D43F7"/>
    <w:multiLevelType w:val="multilevel"/>
    <w:tmpl w:val="D7883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AB45BD"/>
    <w:multiLevelType w:val="hybridMultilevel"/>
    <w:tmpl w:val="AF303B8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3FC11BF6"/>
    <w:multiLevelType w:val="hybridMultilevel"/>
    <w:tmpl w:val="CF22C8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3F5593E"/>
    <w:multiLevelType w:val="hybridMultilevel"/>
    <w:tmpl w:val="DF72AB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C6342C9"/>
    <w:multiLevelType w:val="hybridMultilevel"/>
    <w:tmpl w:val="D78834C0"/>
    <w:lvl w:ilvl="0" w:tplc="222C35CA">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C7A0781"/>
    <w:multiLevelType w:val="hybridMultilevel"/>
    <w:tmpl w:val="1BA282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6F770FA"/>
    <w:multiLevelType w:val="hybridMultilevel"/>
    <w:tmpl w:val="D1846C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8734F7E"/>
    <w:multiLevelType w:val="hybridMultilevel"/>
    <w:tmpl w:val="C7F6D6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DEB0DCC"/>
    <w:multiLevelType w:val="hybridMultilevel"/>
    <w:tmpl w:val="FF921F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0C630A3"/>
    <w:multiLevelType w:val="hybridMultilevel"/>
    <w:tmpl w:val="1742A1D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74A35D65"/>
    <w:multiLevelType w:val="hybridMultilevel"/>
    <w:tmpl w:val="EA52E9F8"/>
    <w:lvl w:ilvl="0" w:tplc="F70A02AC">
      <w:start w:val="1"/>
      <w:numFmt w:val="bullet"/>
      <w:pStyle w:val="IBAlistetirets"/>
      <w:lvlText w:val="—"/>
      <w:lvlJc w:val="left"/>
      <w:pPr>
        <w:ind w:left="360" w:hanging="360"/>
      </w:pPr>
      <w:rPr>
        <w:rFonts w:ascii="Simplon Norm" w:hAnsi="Simplon Norm"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55B779C"/>
    <w:multiLevelType w:val="multilevel"/>
    <w:tmpl w:val="63460718"/>
    <w:lvl w:ilvl="0">
      <w:start w:val="1"/>
      <w:numFmt w:val="decimal"/>
      <w:pStyle w:val="IBAsous-titrelistenumrote"/>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9"/>
  </w:num>
  <w:num w:numId="2">
    <w:abstractNumId w:val="34"/>
  </w:num>
  <w:num w:numId="3">
    <w:abstractNumId w:val="13"/>
  </w:num>
  <w:num w:numId="4">
    <w:abstractNumId w:val="33"/>
  </w:num>
  <w:num w:numId="5">
    <w:abstractNumId w:val="21"/>
  </w:num>
  <w:num w:numId="6">
    <w:abstractNumId w:val="26"/>
  </w:num>
  <w:num w:numId="7">
    <w:abstractNumId w:val="27"/>
  </w:num>
  <w:num w:numId="8">
    <w:abstractNumId w:val="0"/>
  </w:num>
  <w:num w:numId="9">
    <w:abstractNumId w:val="5"/>
  </w:num>
  <w:num w:numId="10">
    <w:abstractNumId w:val="6"/>
  </w:num>
  <w:num w:numId="11">
    <w:abstractNumId w:val="7"/>
  </w:num>
  <w:num w:numId="12">
    <w:abstractNumId w:val="8"/>
  </w:num>
  <w:num w:numId="13">
    <w:abstractNumId w:val="10"/>
  </w:num>
  <w:num w:numId="14">
    <w:abstractNumId w:val="1"/>
  </w:num>
  <w:num w:numId="15">
    <w:abstractNumId w:val="2"/>
  </w:num>
  <w:num w:numId="16">
    <w:abstractNumId w:val="3"/>
  </w:num>
  <w:num w:numId="17">
    <w:abstractNumId w:val="4"/>
  </w:num>
  <w:num w:numId="18">
    <w:abstractNumId w:val="9"/>
  </w:num>
  <w:num w:numId="19">
    <w:abstractNumId w:val="23"/>
  </w:num>
  <w:num w:numId="20">
    <w:abstractNumId w:val="15"/>
  </w:num>
  <w:num w:numId="21">
    <w:abstractNumId w:val="17"/>
  </w:num>
  <w:num w:numId="22">
    <w:abstractNumId w:val="29"/>
  </w:num>
  <w:num w:numId="23">
    <w:abstractNumId w:val="30"/>
  </w:num>
  <w:num w:numId="24">
    <w:abstractNumId w:val="22"/>
  </w:num>
  <w:num w:numId="25">
    <w:abstractNumId w:val="16"/>
  </w:num>
  <w:num w:numId="26">
    <w:abstractNumId w:val="12"/>
  </w:num>
  <w:num w:numId="27">
    <w:abstractNumId w:val="25"/>
  </w:num>
  <w:num w:numId="28">
    <w:abstractNumId w:val="14"/>
  </w:num>
  <w:num w:numId="29">
    <w:abstractNumId w:val="18"/>
  </w:num>
  <w:num w:numId="30">
    <w:abstractNumId w:val="31"/>
  </w:num>
  <w:num w:numId="31">
    <w:abstractNumId w:val="11"/>
  </w:num>
  <w:num w:numId="32">
    <w:abstractNumId w:val="28"/>
  </w:num>
  <w:num w:numId="33">
    <w:abstractNumId w:val="32"/>
  </w:num>
  <w:num w:numId="34">
    <w:abstractNumId w:val="20"/>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fr-FR"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de-CH" w:vendorID="64" w:dllVersion="6" w:nlCheck="1" w:checkStyle="0"/>
  <w:activeWritingStyle w:appName="MSWord" w:lang="fr-FR" w:vendorID="64" w:dllVersion="6" w:nlCheck="1" w:checkStyle="0"/>
  <w:activeWritingStyle w:appName="MSWord" w:lang="it-IT" w:vendorID="64" w:dllVersion="6" w:nlCheck="1" w:checkStyle="0"/>
  <w:activeWritingStyle w:appName="MSWord" w:lang="fr-CH" w:vendorID="64" w:dllVersion="6" w:nlCheck="1" w:checkStyle="0"/>
  <w:activeWritingStyle w:appName="MSWord" w:lang="it-IT"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de-CH" w:vendorID="64" w:dllVersion="131078" w:nlCheck="1" w:checkStyle="0"/>
  <w:activeWritingStyle w:appName="MSWord" w:lang="it-IT" w:vendorID="64" w:dllVersion="131078" w:nlCheck="1" w:checkStyle="0"/>
  <w:activeWritingStyle w:appName="MSWord" w:lang="de-DE" w:vendorID="64" w:dllVersion="131078" w:nlCheck="1" w:checkStyle="0"/>
  <w:activeWritingStyle w:appName="MSWord" w:lang="fr-FR" w:vendorID="64" w:dllVersion="131078" w:nlCheck="1" w:checkStyle="0"/>
  <w:activeWritingStyle w:appName="MSWord" w:lang="fr-CH" w:vendorID="64" w:dllVersion="131078"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F6F"/>
    <w:rsid w:val="00004C51"/>
    <w:rsid w:val="00010B1F"/>
    <w:rsid w:val="00013AAE"/>
    <w:rsid w:val="00027C7B"/>
    <w:rsid w:val="000404DE"/>
    <w:rsid w:val="00056BFB"/>
    <w:rsid w:val="000812E9"/>
    <w:rsid w:val="00086491"/>
    <w:rsid w:val="000913F8"/>
    <w:rsid w:val="000967A4"/>
    <w:rsid w:val="000B521C"/>
    <w:rsid w:val="000B6BAB"/>
    <w:rsid w:val="000C7033"/>
    <w:rsid w:val="000E26BE"/>
    <w:rsid w:val="000E39CA"/>
    <w:rsid w:val="000E4DD1"/>
    <w:rsid w:val="001043A4"/>
    <w:rsid w:val="00112CA6"/>
    <w:rsid w:val="001231DA"/>
    <w:rsid w:val="00126EAE"/>
    <w:rsid w:val="001336B6"/>
    <w:rsid w:val="00134DB3"/>
    <w:rsid w:val="00136FC8"/>
    <w:rsid w:val="001500EA"/>
    <w:rsid w:val="00150E85"/>
    <w:rsid w:val="00154145"/>
    <w:rsid w:val="00160F11"/>
    <w:rsid w:val="00177C97"/>
    <w:rsid w:val="001962A8"/>
    <w:rsid w:val="001A1992"/>
    <w:rsid w:val="001A6A65"/>
    <w:rsid w:val="001D14A8"/>
    <w:rsid w:val="001D53B6"/>
    <w:rsid w:val="001D6DC2"/>
    <w:rsid w:val="001E5F97"/>
    <w:rsid w:val="001F6E28"/>
    <w:rsid w:val="00210DF0"/>
    <w:rsid w:val="00222538"/>
    <w:rsid w:val="00223C84"/>
    <w:rsid w:val="00242B60"/>
    <w:rsid w:val="002567A9"/>
    <w:rsid w:val="002709D5"/>
    <w:rsid w:val="002740CA"/>
    <w:rsid w:val="002A197D"/>
    <w:rsid w:val="002A362D"/>
    <w:rsid w:val="002B2C05"/>
    <w:rsid w:val="002C1C00"/>
    <w:rsid w:val="002C458D"/>
    <w:rsid w:val="002D67E5"/>
    <w:rsid w:val="002F17E6"/>
    <w:rsid w:val="002F2E90"/>
    <w:rsid w:val="00302253"/>
    <w:rsid w:val="00304996"/>
    <w:rsid w:val="00304E7A"/>
    <w:rsid w:val="00330B87"/>
    <w:rsid w:val="00335DF5"/>
    <w:rsid w:val="00355DE0"/>
    <w:rsid w:val="003631BA"/>
    <w:rsid w:val="0036523F"/>
    <w:rsid w:val="003954AA"/>
    <w:rsid w:val="003956D5"/>
    <w:rsid w:val="00395C6A"/>
    <w:rsid w:val="003A7BA0"/>
    <w:rsid w:val="003B3C00"/>
    <w:rsid w:val="003B4085"/>
    <w:rsid w:val="003B6960"/>
    <w:rsid w:val="003C3E34"/>
    <w:rsid w:val="003C68DA"/>
    <w:rsid w:val="003C6A08"/>
    <w:rsid w:val="003D4C4F"/>
    <w:rsid w:val="003E09D1"/>
    <w:rsid w:val="00413167"/>
    <w:rsid w:val="00415690"/>
    <w:rsid w:val="00417444"/>
    <w:rsid w:val="0042337D"/>
    <w:rsid w:val="0042485A"/>
    <w:rsid w:val="00426A3D"/>
    <w:rsid w:val="00434380"/>
    <w:rsid w:val="0045595E"/>
    <w:rsid w:val="00457690"/>
    <w:rsid w:val="00460009"/>
    <w:rsid w:val="00471A8D"/>
    <w:rsid w:val="004753F3"/>
    <w:rsid w:val="004872AE"/>
    <w:rsid w:val="004A407C"/>
    <w:rsid w:val="004B7B4D"/>
    <w:rsid w:val="004C07FE"/>
    <w:rsid w:val="004C1BD2"/>
    <w:rsid w:val="004C7F9B"/>
    <w:rsid w:val="004E3556"/>
    <w:rsid w:val="00511CA8"/>
    <w:rsid w:val="00520BF8"/>
    <w:rsid w:val="00534766"/>
    <w:rsid w:val="0054555F"/>
    <w:rsid w:val="0055531B"/>
    <w:rsid w:val="005570BB"/>
    <w:rsid w:val="00561BEC"/>
    <w:rsid w:val="00576AAD"/>
    <w:rsid w:val="005877DD"/>
    <w:rsid w:val="00593587"/>
    <w:rsid w:val="005939E4"/>
    <w:rsid w:val="00593B2F"/>
    <w:rsid w:val="0059492F"/>
    <w:rsid w:val="00595B40"/>
    <w:rsid w:val="005A5908"/>
    <w:rsid w:val="005B7AED"/>
    <w:rsid w:val="005C24B2"/>
    <w:rsid w:val="005C2FFC"/>
    <w:rsid w:val="005D154C"/>
    <w:rsid w:val="005F74D9"/>
    <w:rsid w:val="005F7DCA"/>
    <w:rsid w:val="0061077F"/>
    <w:rsid w:val="006169ED"/>
    <w:rsid w:val="006321C2"/>
    <w:rsid w:val="0064795E"/>
    <w:rsid w:val="0066770E"/>
    <w:rsid w:val="00674FF5"/>
    <w:rsid w:val="006A2D4A"/>
    <w:rsid w:val="006C0CB1"/>
    <w:rsid w:val="006C3E45"/>
    <w:rsid w:val="006D5128"/>
    <w:rsid w:val="006D5791"/>
    <w:rsid w:val="006D59B0"/>
    <w:rsid w:val="00700C47"/>
    <w:rsid w:val="00704434"/>
    <w:rsid w:val="007073E3"/>
    <w:rsid w:val="007304F4"/>
    <w:rsid w:val="007312A1"/>
    <w:rsid w:val="00733448"/>
    <w:rsid w:val="00742F6F"/>
    <w:rsid w:val="00750783"/>
    <w:rsid w:val="007528EB"/>
    <w:rsid w:val="00752D9E"/>
    <w:rsid w:val="00762140"/>
    <w:rsid w:val="00762287"/>
    <w:rsid w:val="00764A69"/>
    <w:rsid w:val="00790558"/>
    <w:rsid w:val="007A611E"/>
    <w:rsid w:val="007A778B"/>
    <w:rsid w:val="007C3829"/>
    <w:rsid w:val="007D460E"/>
    <w:rsid w:val="007F1BC4"/>
    <w:rsid w:val="008005DC"/>
    <w:rsid w:val="00802223"/>
    <w:rsid w:val="008349CE"/>
    <w:rsid w:val="008509F2"/>
    <w:rsid w:val="008548F7"/>
    <w:rsid w:val="00854BB7"/>
    <w:rsid w:val="008557F5"/>
    <w:rsid w:val="00865B63"/>
    <w:rsid w:val="00875766"/>
    <w:rsid w:val="0088334D"/>
    <w:rsid w:val="008A3F0C"/>
    <w:rsid w:val="008B1631"/>
    <w:rsid w:val="00905C53"/>
    <w:rsid w:val="00910239"/>
    <w:rsid w:val="0091474C"/>
    <w:rsid w:val="009154CF"/>
    <w:rsid w:val="009203B4"/>
    <w:rsid w:val="00927327"/>
    <w:rsid w:val="009426DB"/>
    <w:rsid w:val="009623E6"/>
    <w:rsid w:val="00983273"/>
    <w:rsid w:val="00984EA1"/>
    <w:rsid w:val="00993324"/>
    <w:rsid w:val="0099478C"/>
    <w:rsid w:val="009A698F"/>
    <w:rsid w:val="009B7B66"/>
    <w:rsid w:val="009C2ECF"/>
    <w:rsid w:val="009C7F0C"/>
    <w:rsid w:val="009D0A93"/>
    <w:rsid w:val="009F3A5D"/>
    <w:rsid w:val="00A00F5C"/>
    <w:rsid w:val="00A018C4"/>
    <w:rsid w:val="00A1032E"/>
    <w:rsid w:val="00A1379D"/>
    <w:rsid w:val="00A21FB0"/>
    <w:rsid w:val="00A224E5"/>
    <w:rsid w:val="00A364D2"/>
    <w:rsid w:val="00A42D5B"/>
    <w:rsid w:val="00A55D32"/>
    <w:rsid w:val="00A6623C"/>
    <w:rsid w:val="00A67801"/>
    <w:rsid w:val="00A67C63"/>
    <w:rsid w:val="00A83AA5"/>
    <w:rsid w:val="00A85622"/>
    <w:rsid w:val="00A919B9"/>
    <w:rsid w:val="00A956EC"/>
    <w:rsid w:val="00AA1A64"/>
    <w:rsid w:val="00AC096E"/>
    <w:rsid w:val="00AC144C"/>
    <w:rsid w:val="00AE224F"/>
    <w:rsid w:val="00B049A4"/>
    <w:rsid w:val="00B1409A"/>
    <w:rsid w:val="00B14DE9"/>
    <w:rsid w:val="00B16157"/>
    <w:rsid w:val="00B35EA2"/>
    <w:rsid w:val="00B45CB7"/>
    <w:rsid w:val="00B65CE6"/>
    <w:rsid w:val="00B674D5"/>
    <w:rsid w:val="00B87137"/>
    <w:rsid w:val="00B917A4"/>
    <w:rsid w:val="00BC03ED"/>
    <w:rsid w:val="00BC0E70"/>
    <w:rsid w:val="00BC6545"/>
    <w:rsid w:val="00BD06BD"/>
    <w:rsid w:val="00BE041E"/>
    <w:rsid w:val="00BE3C02"/>
    <w:rsid w:val="00BF4DBD"/>
    <w:rsid w:val="00BF531E"/>
    <w:rsid w:val="00C14808"/>
    <w:rsid w:val="00C23304"/>
    <w:rsid w:val="00C46E38"/>
    <w:rsid w:val="00C50053"/>
    <w:rsid w:val="00C534C8"/>
    <w:rsid w:val="00C84F9D"/>
    <w:rsid w:val="00C96FDE"/>
    <w:rsid w:val="00CA137D"/>
    <w:rsid w:val="00CA3DD4"/>
    <w:rsid w:val="00CA7E60"/>
    <w:rsid w:val="00CB69B4"/>
    <w:rsid w:val="00CD7ADB"/>
    <w:rsid w:val="00CE387B"/>
    <w:rsid w:val="00D02836"/>
    <w:rsid w:val="00D32FA0"/>
    <w:rsid w:val="00D535E3"/>
    <w:rsid w:val="00D610B3"/>
    <w:rsid w:val="00D7046C"/>
    <w:rsid w:val="00D80A47"/>
    <w:rsid w:val="00D83D73"/>
    <w:rsid w:val="00D87DAB"/>
    <w:rsid w:val="00DB2CF7"/>
    <w:rsid w:val="00DD1846"/>
    <w:rsid w:val="00DE5396"/>
    <w:rsid w:val="00DE54A6"/>
    <w:rsid w:val="00E20206"/>
    <w:rsid w:val="00E21C7E"/>
    <w:rsid w:val="00E248B1"/>
    <w:rsid w:val="00E66519"/>
    <w:rsid w:val="00E71BFD"/>
    <w:rsid w:val="00E93780"/>
    <w:rsid w:val="00EA27E7"/>
    <w:rsid w:val="00EA3553"/>
    <w:rsid w:val="00EA3C94"/>
    <w:rsid w:val="00EB5AB1"/>
    <w:rsid w:val="00ED2EBD"/>
    <w:rsid w:val="00ED352A"/>
    <w:rsid w:val="00EE1C69"/>
    <w:rsid w:val="00EE2C9F"/>
    <w:rsid w:val="00EE7D33"/>
    <w:rsid w:val="00EF2FED"/>
    <w:rsid w:val="00EF4BF2"/>
    <w:rsid w:val="00F00113"/>
    <w:rsid w:val="00F02186"/>
    <w:rsid w:val="00F07A8D"/>
    <w:rsid w:val="00F23D99"/>
    <w:rsid w:val="00F32B9F"/>
    <w:rsid w:val="00F34F8C"/>
    <w:rsid w:val="00F37714"/>
    <w:rsid w:val="00F455C7"/>
    <w:rsid w:val="00F46B38"/>
    <w:rsid w:val="00F50656"/>
    <w:rsid w:val="00F50E6C"/>
    <w:rsid w:val="00F53BFC"/>
    <w:rsid w:val="00F65EF8"/>
    <w:rsid w:val="00F67EF0"/>
    <w:rsid w:val="00F7622F"/>
    <w:rsid w:val="00F8401D"/>
    <w:rsid w:val="00F9603B"/>
    <w:rsid w:val="00F968BC"/>
    <w:rsid w:val="00FA0BE5"/>
    <w:rsid w:val="00FA6FA4"/>
    <w:rsid w:val="00FB72A5"/>
    <w:rsid w:val="00FD1892"/>
    <w:rsid w:val="00FE1884"/>
    <w:rsid w:val="00FF78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10D082"/>
  <w15:docId w15:val="{D124AC95-739A-45C6-9ECD-1C8D20C2D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D87DAB"/>
    <w:rPr>
      <w:rFonts w:ascii="Simplon Norm" w:hAnsi="Simplon Norm"/>
      <w:sz w:val="21"/>
    </w:rPr>
  </w:style>
  <w:style w:type="paragraph" w:styleId="berschrift1">
    <w:name w:val="heading 1"/>
    <w:basedOn w:val="IBAsous-titres"/>
    <w:next w:val="Standard"/>
    <w:link w:val="berschrift1Zchn"/>
    <w:uiPriority w:val="9"/>
    <w:rsid w:val="00D87DAB"/>
    <w:pPr>
      <w:keepNext/>
      <w:keepLines/>
      <w:spacing w:before="240"/>
      <w:outlineLvl w:val="0"/>
    </w:pPr>
    <w:rPr>
      <w:rFonts w:ascii="Simplon Norm" w:eastAsiaTheme="majorEastAsia" w:hAnsi="Simplon Norm" w:cstheme="majorBidi"/>
      <w:bCs/>
      <w:color w:val="000000" w:themeColor="text1"/>
      <w:szCs w:val="32"/>
    </w:rPr>
  </w:style>
  <w:style w:type="paragraph" w:styleId="berschrift2">
    <w:name w:val="heading 2"/>
    <w:basedOn w:val="Standard"/>
    <w:next w:val="Standard"/>
    <w:link w:val="berschrift2Zchn"/>
    <w:uiPriority w:val="9"/>
    <w:unhideWhenUsed/>
    <w:rsid w:val="00A85622"/>
    <w:pPr>
      <w:keepNext/>
      <w:keepLines/>
      <w:numPr>
        <w:ilvl w:val="1"/>
        <w:numId w:val="2"/>
      </w:numPr>
      <w:spacing w:before="40"/>
      <w:outlineLvl w:val="1"/>
    </w:pPr>
    <w:rPr>
      <w:rFonts w:eastAsiaTheme="majorEastAsia" w:cstheme="majorBidi"/>
      <w:b/>
      <w:bCs/>
      <w:color w:val="000000" w:themeColor="text1"/>
      <w:sz w:val="20"/>
      <w:szCs w:val="26"/>
    </w:rPr>
  </w:style>
  <w:style w:type="paragraph" w:styleId="berschrift3">
    <w:name w:val="heading 3"/>
    <w:basedOn w:val="Standard"/>
    <w:next w:val="Standard"/>
    <w:link w:val="berschrift3Zchn"/>
    <w:uiPriority w:val="9"/>
    <w:unhideWhenUsed/>
    <w:rsid w:val="00A85622"/>
    <w:pPr>
      <w:keepNext/>
      <w:keepLines/>
      <w:numPr>
        <w:ilvl w:val="2"/>
        <w:numId w:val="2"/>
      </w:numPr>
      <w:spacing w:before="40"/>
      <w:outlineLvl w:val="2"/>
    </w:pPr>
    <w:rPr>
      <w:rFonts w:eastAsiaTheme="majorEastAsia" w:cstheme="majorBidi"/>
      <w:b/>
      <w:bCs/>
      <w:color w:val="000000" w:themeColor="text1"/>
      <w:sz w:val="20"/>
    </w:rPr>
  </w:style>
  <w:style w:type="paragraph" w:styleId="berschrift4">
    <w:name w:val="heading 4"/>
    <w:basedOn w:val="Standard"/>
    <w:next w:val="Standard"/>
    <w:link w:val="berschrift4Zchn"/>
    <w:uiPriority w:val="9"/>
    <w:unhideWhenUsed/>
    <w:rsid w:val="00A85622"/>
    <w:pPr>
      <w:keepNext/>
      <w:keepLines/>
      <w:numPr>
        <w:ilvl w:val="3"/>
        <w:numId w:val="2"/>
      </w:numPr>
      <w:spacing w:before="40"/>
      <w:outlineLvl w:val="3"/>
    </w:pPr>
    <w:rPr>
      <w:rFonts w:eastAsiaTheme="majorEastAsia" w:cstheme="majorBidi"/>
      <w:b/>
      <w:bCs/>
      <w:color w:val="000000" w:themeColor="text1"/>
      <w:sz w:val="20"/>
    </w:rPr>
  </w:style>
  <w:style w:type="paragraph" w:styleId="berschrift5">
    <w:name w:val="heading 5"/>
    <w:basedOn w:val="Standard"/>
    <w:next w:val="Standard"/>
    <w:link w:val="berschrift5Zchn"/>
    <w:uiPriority w:val="9"/>
    <w:unhideWhenUsed/>
    <w:rsid w:val="00D87DAB"/>
    <w:pPr>
      <w:keepNext/>
      <w:keepLines/>
      <w:numPr>
        <w:ilvl w:val="4"/>
        <w:numId w:val="2"/>
      </w:numPr>
      <w:spacing w:before="40"/>
      <w:outlineLvl w:val="4"/>
    </w:pPr>
    <w:rPr>
      <w:rFonts w:eastAsiaTheme="majorEastAsia" w:cstheme="majorBidi"/>
      <w:b/>
      <w:bCs/>
      <w:color w:val="000000" w:themeColor="text1"/>
    </w:rPr>
  </w:style>
  <w:style w:type="paragraph" w:styleId="berschrift6">
    <w:name w:val="heading 6"/>
    <w:basedOn w:val="IBAsous-titres"/>
    <w:next w:val="Standard"/>
    <w:link w:val="berschrift6Zchn"/>
    <w:uiPriority w:val="9"/>
    <w:unhideWhenUsed/>
    <w:rsid w:val="00D87DAB"/>
    <w:pPr>
      <w:keepNext/>
      <w:keepLines/>
      <w:numPr>
        <w:ilvl w:val="5"/>
        <w:numId w:val="2"/>
      </w:numPr>
      <w:spacing w:before="40"/>
      <w:outlineLvl w:val="5"/>
    </w:pPr>
    <w:rPr>
      <w:rFonts w:ascii="Simplon Norm" w:eastAsiaTheme="majorEastAsia" w:hAnsi="Simplon Norm" w:cstheme="majorBidi"/>
      <w:bCs/>
      <w:color w:val="000000" w:themeColor="text1"/>
    </w:rPr>
  </w:style>
  <w:style w:type="paragraph" w:styleId="berschrift7">
    <w:name w:val="heading 7"/>
    <w:basedOn w:val="Standard"/>
    <w:next w:val="Standard"/>
    <w:link w:val="berschrift7Zchn"/>
    <w:uiPriority w:val="9"/>
    <w:semiHidden/>
    <w:unhideWhenUsed/>
    <w:rsid w:val="009D0A93"/>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9D0A93"/>
    <w:pPr>
      <w:keepNext/>
      <w:keepLines/>
      <w:numPr>
        <w:ilvl w:val="7"/>
        <w:numId w:val="2"/>
      </w:numPr>
      <w:spacing w:before="4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9D0A93"/>
    <w:pPr>
      <w:keepNext/>
      <w:keepLines/>
      <w:numPr>
        <w:ilvl w:val="8"/>
        <w:numId w:val="2"/>
      </w:numPr>
      <w:spacing w:before="4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BACitations">
    <w:name w:val="IBA Citations"/>
    <w:basedOn w:val="Standard"/>
    <w:uiPriority w:val="99"/>
    <w:qFormat/>
    <w:rsid w:val="00A85622"/>
    <w:pPr>
      <w:widowControl w:val="0"/>
      <w:tabs>
        <w:tab w:val="left" w:pos="605"/>
      </w:tabs>
      <w:autoSpaceDE w:val="0"/>
      <w:autoSpaceDN w:val="0"/>
      <w:adjustRightInd w:val="0"/>
      <w:spacing w:after="57" w:line="340" w:lineRule="atLeast"/>
      <w:textAlignment w:val="center"/>
    </w:pPr>
    <w:rPr>
      <w:rFonts w:ascii="SimplonNorm" w:hAnsi="SimplonNorm" w:cs="SimplonNorm"/>
      <w:color w:val="00A3DB"/>
      <w:sz w:val="22"/>
      <w:szCs w:val="32"/>
    </w:rPr>
  </w:style>
  <w:style w:type="paragraph" w:styleId="Kopfzeile">
    <w:name w:val="header"/>
    <w:basedOn w:val="Standard"/>
    <w:link w:val="KopfzeileZchn"/>
    <w:uiPriority w:val="99"/>
    <w:unhideWhenUsed/>
    <w:rsid w:val="00222538"/>
    <w:pPr>
      <w:tabs>
        <w:tab w:val="center" w:pos="4536"/>
        <w:tab w:val="right" w:pos="9072"/>
      </w:tabs>
    </w:pPr>
  </w:style>
  <w:style w:type="character" w:customStyle="1" w:styleId="KopfzeileZchn">
    <w:name w:val="Kopfzeile Zchn"/>
    <w:basedOn w:val="Absatz-Standardschriftart"/>
    <w:link w:val="Kopfzeile"/>
    <w:uiPriority w:val="99"/>
    <w:rsid w:val="00222538"/>
  </w:style>
  <w:style w:type="paragraph" w:styleId="Fuzeile">
    <w:name w:val="footer"/>
    <w:basedOn w:val="Standard"/>
    <w:link w:val="FuzeileZchn"/>
    <w:uiPriority w:val="99"/>
    <w:unhideWhenUsed/>
    <w:rsid w:val="00222538"/>
    <w:pPr>
      <w:tabs>
        <w:tab w:val="center" w:pos="4536"/>
        <w:tab w:val="right" w:pos="9072"/>
      </w:tabs>
    </w:pPr>
  </w:style>
  <w:style w:type="paragraph" w:customStyle="1" w:styleId="IBATEXTEFR">
    <w:name w:val="IBA TEXTE FR"/>
    <w:basedOn w:val="Standard"/>
    <w:uiPriority w:val="99"/>
    <w:qFormat/>
    <w:rsid w:val="00A21FB0"/>
    <w:pPr>
      <w:widowControl w:val="0"/>
      <w:tabs>
        <w:tab w:val="left" w:pos="605"/>
      </w:tabs>
      <w:autoSpaceDE w:val="0"/>
      <w:autoSpaceDN w:val="0"/>
      <w:adjustRightInd w:val="0"/>
      <w:spacing w:line="260" w:lineRule="atLeast"/>
      <w:jc w:val="both"/>
      <w:textAlignment w:val="center"/>
    </w:pPr>
    <w:rPr>
      <w:rFonts w:ascii="SimplonNorm" w:hAnsi="SimplonNorm" w:cs="SimplonNorm"/>
      <w:color w:val="000000"/>
      <w:sz w:val="20"/>
      <w:szCs w:val="21"/>
    </w:rPr>
  </w:style>
  <w:style w:type="character" w:customStyle="1" w:styleId="FuzeileZchn">
    <w:name w:val="Fußzeile Zchn"/>
    <w:basedOn w:val="Absatz-Standardschriftart"/>
    <w:link w:val="Fuzeile"/>
    <w:uiPriority w:val="99"/>
    <w:rsid w:val="00222538"/>
  </w:style>
  <w:style w:type="paragraph" w:customStyle="1" w:styleId="IBATITREPROMOTIONNEL">
    <w:name w:val="IBA TITRE PROMOTIONNEL"/>
    <w:basedOn w:val="Standard"/>
    <w:uiPriority w:val="99"/>
    <w:qFormat/>
    <w:rsid w:val="00A85622"/>
    <w:pPr>
      <w:widowControl w:val="0"/>
      <w:tabs>
        <w:tab w:val="left" w:pos="17"/>
      </w:tabs>
      <w:autoSpaceDE w:val="0"/>
      <w:autoSpaceDN w:val="0"/>
      <w:adjustRightInd w:val="0"/>
      <w:spacing w:after="113" w:line="500" w:lineRule="atLeast"/>
      <w:textAlignment w:val="center"/>
    </w:pPr>
    <w:rPr>
      <w:rFonts w:ascii="Simplon Norm Medium" w:hAnsi="Simplon Norm Medium" w:cs="SimplonNorm-Bold"/>
      <w:caps/>
      <w:color w:val="000000"/>
      <w:sz w:val="53"/>
      <w:szCs w:val="53"/>
    </w:rPr>
  </w:style>
  <w:style w:type="character" w:styleId="Seitenzahl">
    <w:name w:val="page number"/>
    <w:basedOn w:val="Absatz-Standardschriftart"/>
    <w:uiPriority w:val="99"/>
    <w:semiHidden/>
    <w:unhideWhenUsed/>
    <w:rsid w:val="00222538"/>
  </w:style>
  <w:style w:type="paragraph" w:customStyle="1" w:styleId="PAGES">
    <w:name w:val="PAGES"/>
    <w:basedOn w:val="IBATEXTEFR"/>
    <w:rsid w:val="00AE224F"/>
    <w:pPr>
      <w:jc w:val="right"/>
    </w:pPr>
    <w:rPr>
      <w:sz w:val="14"/>
    </w:rPr>
  </w:style>
  <w:style w:type="paragraph" w:styleId="Beschriftung">
    <w:name w:val="caption"/>
    <w:aliases w:val="IBA Légende"/>
    <w:basedOn w:val="Standard"/>
    <w:uiPriority w:val="99"/>
    <w:qFormat/>
    <w:rsid w:val="0042485A"/>
    <w:pPr>
      <w:widowControl w:val="0"/>
      <w:suppressAutoHyphens/>
      <w:autoSpaceDE w:val="0"/>
      <w:autoSpaceDN w:val="0"/>
      <w:adjustRightInd w:val="0"/>
      <w:spacing w:line="200" w:lineRule="atLeast"/>
      <w:textAlignment w:val="center"/>
    </w:pPr>
    <w:rPr>
      <w:rFonts w:ascii="SimplonNorm" w:hAnsi="SimplonNorm" w:cs="SimplonNorm"/>
      <w:color w:val="000000"/>
      <w:sz w:val="16"/>
      <w:szCs w:val="14"/>
    </w:rPr>
  </w:style>
  <w:style w:type="paragraph" w:customStyle="1" w:styleId="listesFR">
    <w:name w:val="listes FR"/>
    <w:basedOn w:val="Standard"/>
    <w:uiPriority w:val="99"/>
    <w:rsid w:val="007C3829"/>
    <w:pPr>
      <w:widowControl w:val="0"/>
      <w:tabs>
        <w:tab w:val="left" w:pos="605"/>
      </w:tabs>
      <w:autoSpaceDE w:val="0"/>
      <w:autoSpaceDN w:val="0"/>
      <w:adjustRightInd w:val="0"/>
      <w:spacing w:line="260" w:lineRule="atLeast"/>
      <w:ind w:left="23"/>
      <w:jc w:val="both"/>
      <w:textAlignment w:val="center"/>
    </w:pPr>
    <w:rPr>
      <w:rFonts w:ascii="SimplonNorm" w:hAnsi="SimplonNorm" w:cs="SimplonNorm"/>
      <w:color w:val="3998CB"/>
      <w:szCs w:val="21"/>
    </w:rPr>
  </w:style>
  <w:style w:type="paragraph" w:customStyle="1" w:styleId="IBAsous-titres">
    <w:name w:val="IBA sous-titres"/>
    <w:basedOn w:val="IBATEXTEFR"/>
    <w:qFormat/>
    <w:rsid w:val="00534766"/>
    <w:rPr>
      <w:b/>
    </w:rPr>
  </w:style>
  <w:style w:type="character" w:customStyle="1" w:styleId="IBAbold">
    <w:name w:val="IBA bold"/>
    <w:basedOn w:val="Absatz-Standardschriftart"/>
    <w:uiPriority w:val="1"/>
    <w:qFormat/>
    <w:rsid w:val="00C534C8"/>
    <w:rPr>
      <w:rFonts w:ascii="Simplon Norm" w:hAnsi="Simplon Norm"/>
      <w:b/>
      <w:bCs/>
      <w:i w:val="0"/>
      <w:iCs w:val="0"/>
    </w:rPr>
  </w:style>
  <w:style w:type="paragraph" w:customStyle="1" w:styleId="IBAsous-titrelistenumrote">
    <w:name w:val="IBA sous-titre liste numérotée"/>
    <w:basedOn w:val="IBAsous-titres"/>
    <w:qFormat/>
    <w:rsid w:val="009D0A93"/>
    <w:pPr>
      <w:numPr>
        <w:numId w:val="2"/>
      </w:numPr>
      <w:tabs>
        <w:tab w:val="left" w:pos="0"/>
      </w:tabs>
      <w:jc w:val="left"/>
    </w:pPr>
  </w:style>
  <w:style w:type="character" w:customStyle="1" w:styleId="berschrift1Zchn">
    <w:name w:val="Überschrift 1 Zchn"/>
    <w:basedOn w:val="Absatz-Standardschriftart"/>
    <w:link w:val="berschrift1"/>
    <w:uiPriority w:val="9"/>
    <w:rsid w:val="00D87DAB"/>
    <w:rPr>
      <w:rFonts w:ascii="Simplon Norm" w:eastAsiaTheme="majorEastAsia" w:hAnsi="Simplon Norm" w:cstheme="majorBidi"/>
      <w:b/>
      <w:bCs/>
      <w:noProof/>
      <w:color w:val="000000" w:themeColor="text1"/>
      <w:sz w:val="21"/>
      <w:szCs w:val="32"/>
    </w:rPr>
  </w:style>
  <w:style w:type="character" w:customStyle="1" w:styleId="berschrift2Zchn">
    <w:name w:val="Überschrift 2 Zchn"/>
    <w:basedOn w:val="Absatz-Standardschriftart"/>
    <w:link w:val="berschrift2"/>
    <w:uiPriority w:val="9"/>
    <w:rsid w:val="00A85622"/>
    <w:rPr>
      <w:rFonts w:ascii="Simplon Norm" w:eastAsiaTheme="majorEastAsia" w:hAnsi="Simplon Norm" w:cstheme="majorBidi"/>
      <w:b/>
      <w:bCs/>
      <w:color w:val="000000" w:themeColor="text1"/>
      <w:sz w:val="20"/>
      <w:szCs w:val="26"/>
    </w:rPr>
  </w:style>
  <w:style w:type="character" w:customStyle="1" w:styleId="berschrift3Zchn">
    <w:name w:val="Überschrift 3 Zchn"/>
    <w:basedOn w:val="Absatz-Standardschriftart"/>
    <w:link w:val="berschrift3"/>
    <w:uiPriority w:val="9"/>
    <w:rsid w:val="00A85622"/>
    <w:rPr>
      <w:rFonts w:ascii="Simplon Norm" w:eastAsiaTheme="majorEastAsia" w:hAnsi="Simplon Norm" w:cstheme="majorBidi"/>
      <w:b/>
      <w:bCs/>
      <w:color w:val="000000" w:themeColor="text1"/>
      <w:sz w:val="20"/>
    </w:rPr>
  </w:style>
  <w:style w:type="character" w:customStyle="1" w:styleId="berschrift4Zchn">
    <w:name w:val="Überschrift 4 Zchn"/>
    <w:basedOn w:val="Absatz-Standardschriftart"/>
    <w:link w:val="berschrift4"/>
    <w:uiPriority w:val="9"/>
    <w:rsid w:val="00A85622"/>
    <w:rPr>
      <w:rFonts w:ascii="Simplon Norm" w:eastAsiaTheme="majorEastAsia" w:hAnsi="Simplon Norm" w:cstheme="majorBidi"/>
      <w:b/>
      <w:bCs/>
      <w:color w:val="000000" w:themeColor="text1"/>
      <w:sz w:val="20"/>
    </w:rPr>
  </w:style>
  <w:style w:type="character" w:customStyle="1" w:styleId="berschrift5Zchn">
    <w:name w:val="Überschrift 5 Zchn"/>
    <w:basedOn w:val="Absatz-Standardschriftart"/>
    <w:link w:val="berschrift5"/>
    <w:uiPriority w:val="9"/>
    <w:rsid w:val="00D87DAB"/>
    <w:rPr>
      <w:rFonts w:ascii="Simplon Norm" w:eastAsiaTheme="majorEastAsia" w:hAnsi="Simplon Norm" w:cstheme="majorBidi"/>
      <w:b/>
      <w:bCs/>
      <w:color w:val="000000" w:themeColor="text1"/>
      <w:sz w:val="21"/>
    </w:rPr>
  </w:style>
  <w:style w:type="character" w:customStyle="1" w:styleId="berschrift6Zchn">
    <w:name w:val="Überschrift 6 Zchn"/>
    <w:basedOn w:val="Absatz-Standardschriftart"/>
    <w:link w:val="berschrift6"/>
    <w:uiPriority w:val="9"/>
    <w:rsid w:val="00D87DAB"/>
    <w:rPr>
      <w:rFonts w:ascii="Simplon Norm" w:eastAsiaTheme="majorEastAsia" w:hAnsi="Simplon Norm" w:cstheme="majorBidi"/>
      <w:b/>
      <w:bCs/>
      <w:noProof/>
      <w:color w:val="000000" w:themeColor="text1"/>
      <w:sz w:val="21"/>
      <w:szCs w:val="21"/>
    </w:rPr>
  </w:style>
  <w:style w:type="character" w:customStyle="1" w:styleId="berschrift7Zchn">
    <w:name w:val="Überschrift 7 Zchn"/>
    <w:basedOn w:val="Absatz-Standardschriftart"/>
    <w:link w:val="berschrift7"/>
    <w:uiPriority w:val="9"/>
    <w:semiHidden/>
    <w:rsid w:val="009D0A93"/>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9D0A9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9D0A93"/>
    <w:rPr>
      <w:rFonts w:asciiTheme="majorHAnsi" w:eastAsiaTheme="majorEastAsia" w:hAnsiTheme="majorHAnsi" w:cstheme="majorBidi"/>
      <w:i/>
      <w:iCs/>
      <w:color w:val="272727" w:themeColor="text1" w:themeTint="D8"/>
      <w:sz w:val="21"/>
      <w:szCs w:val="21"/>
    </w:rPr>
  </w:style>
  <w:style w:type="character" w:customStyle="1" w:styleId="IBABleu">
    <w:name w:val="IBA Bleu"/>
    <w:basedOn w:val="Absatz-Standardschriftart"/>
    <w:uiPriority w:val="1"/>
    <w:rsid w:val="007312A1"/>
    <w:rPr>
      <w:color w:val="00A3DB"/>
    </w:rPr>
  </w:style>
  <w:style w:type="character" w:customStyle="1" w:styleId="IBAitalique">
    <w:name w:val="IBA italique"/>
    <w:basedOn w:val="Absatz-Standardschriftart"/>
    <w:uiPriority w:val="1"/>
    <w:qFormat/>
    <w:rsid w:val="00EF2FED"/>
    <w:rPr>
      <w:rFonts w:ascii="Simplon Norm" w:hAnsi="Simplon Norm"/>
      <w:b w:val="0"/>
      <w:bCs w:val="0"/>
      <w:i/>
      <w:iCs/>
    </w:rPr>
  </w:style>
  <w:style w:type="character" w:customStyle="1" w:styleId="IBABoldItalique">
    <w:name w:val="IBA Bold Italique"/>
    <w:basedOn w:val="IBAbold"/>
    <w:uiPriority w:val="1"/>
    <w:qFormat/>
    <w:rsid w:val="00EF2FED"/>
    <w:rPr>
      <w:rFonts w:ascii="Simplon Norm" w:hAnsi="Simplon Norm"/>
      <w:b/>
      <w:bCs/>
      <w:i/>
      <w:iCs/>
    </w:rPr>
  </w:style>
  <w:style w:type="paragraph" w:customStyle="1" w:styleId="IBAsous-titrebleu">
    <w:name w:val="IBA sous-titre bleu"/>
    <w:basedOn w:val="IBAsous-titres"/>
    <w:autoRedefine/>
    <w:rsid w:val="007F1BC4"/>
    <w:rPr>
      <w:color w:val="00A3DB"/>
    </w:rPr>
  </w:style>
  <w:style w:type="paragraph" w:customStyle="1" w:styleId="IBAlistetirets">
    <w:name w:val="IBA liste tirets"/>
    <w:basedOn w:val="IBATEXTEFR"/>
    <w:qFormat/>
    <w:rsid w:val="00D80A47"/>
    <w:pPr>
      <w:numPr>
        <w:numId w:val="4"/>
      </w:numPr>
      <w:ind w:left="431" w:hanging="431"/>
    </w:pPr>
  </w:style>
  <w:style w:type="table" w:styleId="Tabellenraster">
    <w:name w:val="Table Grid"/>
    <w:basedOn w:val="NormaleTabelle"/>
    <w:uiPriority w:val="39"/>
    <w:rsid w:val="00B04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BAtableautitre">
    <w:name w:val="IBA tableau titre"/>
    <w:basedOn w:val="IBAsous-titres"/>
    <w:rsid w:val="00B049A4"/>
    <w:rPr>
      <w:color w:val="FFFFFF" w:themeColor="background1"/>
    </w:rPr>
  </w:style>
  <w:style w:type="paragraph" w:styleId="Sprechblasentext">
    <w:name w:val="Balloon Text"/>
    <w:basedOn w:val="Standard"/>
    <w:link w:val="SprechblasentextZchn"/>
    <w:uiPriority w:val="99"/>
    <w:semiHidden/>
    <w:unhideWhenUsed/>
    <w:rsid w:val="00415690"/>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15690"/>
    <w:rPr>
      <w:rFonts w:ascii="Times New Roman" w:hAnsi="Times New Roman" w:cs="Times New Roman"/>
      <w:sz w:val="18"/>
      <w:szCs w:val="18"/>
    </w:rPr>
  </w:style>
  <w:style w:type="paragraph" w:customStyle="1" w:styleId="IBATitre">
    <w:name w:val="IBA Titre"/>
    <w:basedOn w:val="IBAsous-titres"/>
    <w:autoRedefine/>
    <w:qFormat/>
    <w:rsid w:val="00FA0BE5"/>
    <w:rPr>
      <w:rFonts w:ascii="Simplon Norm Medium" w:hAnsi="Simplon Norm Medium"/>
      <w:b w:val="0"/>
      <w:caps/>
      <w:spacing w:val="-3"/>
      <w:sz w:val="22"/>
      <w:szCs w:val="24"/>
      <w:lang w:val="de-CH" w:eastAsia="fr-FR"/>
    </w:rPr>
  </w:style>
  <w:style w:type="paragraph" w:customStyle="1" w:styleId="TITRE">
    <w:name w:val="TITRE"/>
    <w:basedOn w:val="Standard"/>
    <w:uiPriority w:val="99"/>
    <w:rsid w:val="009A698F"/>
    <w:pPr>
      <w:widowControl w:val="0"/>
      <w:suppressAutoHyphens/>
      <w:autoSpaceDE w:val="0"/>
      <w:autoSpaceDN w:val="0"/>
      <w:adjustRightInd w:val="0"/>
      <w:spacing w:line="288" w:lineRule="auto"/>
      <w:textAlignment w:val="center"/>
    </w:pPr>
    <w:rPr>
      <w:rFonts w:ascii="SimplonNorm" w:hAnsi="SimplonNorm" w:cs="SimplonNorm"/>
      <w:color w:val="000000"/>
      <w:sz w:val="16"/>
      <w:szCs w:val="16"/>
    </w:rPr>
  </w:style>
  <w:style w:type="paragraph" w:customStyle="1" w:styleId="IBATEXTEDE">
    <w:name w:val="IBA TEXTE DE"/>
    <w:basedOn w:val="IBATEXTEFR"/>
    <w:rsid w:val="00A21FB0"/>
    <w:rPr>
      <w:lang w:val="de-CH"/>
    </w:rPr>
  </w:style>
  <w:style w:type="paragraph" w:customStyle="1" w:styleId="IBATEXTEDE0">
    <w:name w:val="IBA TEXTE_DE"/>
    <w:basedOn w:val="IBATEXTEFR"/>
    <w:qFormat/>
    <w:rsid w:val="001043A4"/>
    <w:rPr>
      <w:rFonts w:ascii="Simplon Norm" w:hAnsi="Simplon Norm"/>
      <w:lang w:val="de-CH"/>
    </w:rPr>
  </w:style>
  <w:style w:type="paragraph" w:styleId="Listenabsatz">
    <w:name w:val="List Paragraph"/>
    <w:basedOn w:val="Standard"/>
    <w:uiPriority w:val="34"/>
    <w:qFormat/>
    <w:rsid w:val="00A00F5C"/>
    <w:pPr>
      <w:ind w:left="720"/>
      <w:contextualSpacing/>
    </w:pPr>
  </w:style>
  <w:style w:type="table" w:customStyle="1" w:styleId="EinfacheTabelle41">
    <w:name w:val="Einfache Tabelle 41"/>
    <w:basedOn w:val="NormaleTabelle"/>
    <w:uiPriority w:val="44"/>
    <w:rsid w:val="00E9378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1043A4"/>
    <w:rPr>
      <w:color w:val="0563C1" w:themeColor="hyperlink"/>
      <w:u w:val="single"/>
    </w:rPr>
  </w:style>
  <w:style w:type="character" w:styleId="Kommentarzeichen">
    <w:name w:val="annotation reference"/>
    <w:basedOn w:val="Absatz-Standardschriftart"/>
    <w:uiPriority w:val="99"/>
    <w:semiHidden/>
    <w:unhideWhenUsed/>
    <w:rsid w:val="006C3E45"/>
    <w:rPr>
      <w:sz w:val="16"/>
      <w:szCs w:val="16"/>
    </w:rPr>
  </w:style>
  <w:style w:type="paragraph" w:styleId="Kommentartext">
    <w:name w:val="annotation text"/>
    <w:basedOn w:val="Standard"/>
    <w:link w:val="KommentartextZchn"/>
    <w:uiPriority w:val="99"/>
    <w:semiHidden/>
    <w:unhideWhenUsed/>
    <w:rsid w:val="006C3E45"/>
    <w:rPr>
      <w:sz w:val="20"/>
      <w:szCs w:val="20"/>
    </w:rPr>
  </w:style>
  <w:style w:type="character" w:customStyle="1" w:styleId="KommentartextZchn">
    <w:name w:val="Kommentartext Zchn"/>
    <w:basedOn w:val="Absatz-Standardschriftart"/>
    <w:link w:val="Kommentartext"/>
    <w:uiPriority w:val="99"/>
    <w:semiHidden/>
    <w:rsid w:val="006C3E45"/>
    <w:rPr>
      <w:rFonts w:ascii="Simplon Norm" w:hAnsi="Simplon Norm"/>
      <w:sz w:val="20"/>
      <w:szCs w:val="20"/>
    </w:rPr>
  </w:style>
  <w:style w:type="paragraph" w:styleId="Kommentarthema">
    <w:name w:val="annotation subject"/>
    <w:basedOn w:val="Kommentartext"/>
    <w:next w:val="Kommentartext"/>
    <w:link w:val="KommentarthemaZchn"/>
    <w:uiPriority w:val="99"/>
    <w:semiHidden/>
    <w:unhideWhenUsed/>
    <w:rsid w:val="006C3E45"/>
    <w:rPr>
      <w:b/>
      <w:bCs/>
    </w:rPr>
  </w:style>
  <w:style w:type="character" w:customStyle="1" w:styleId="KommentarthemaZchn">
    <w:name w:val="Kommentarthema Zchn"/>
    <w:basedOn w:val="KommentartextZchn"/>
    <w:link w:val="Kommentarthema"/>
    <w:uiPriority w:val="99"/>
    <w:semiHidden/>
    <w:rsid w:val="006C3E45"/>
    <w:rPr>
      <w:rFonts w:ascii="Simplon Norm" w:hAnsi="Simplon Norm"/>
      <w:b/>
      <w:bCs/>
      <w:sz w:val="20"/>
      <w:szCs w:val="20"/>
    </w:rPr>
  </w:style>
  <w:style w:type="character" w:customStyle="1" w:styleId="NichtaufgelsteErwhnung1">
    <w:name w:val="Nicht aufgelöste Erwähnung1"/>
    <w:basedOn w:val="Absatz-Standardschriftart"/>
    <w:uiPriority w:val="99"/>
    <w:semiHidden/>
    <w:unhideWhenUsed/>
    <w:rsid w:val="00905C5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FA6FA4"/>
    <w:rPr>
      <w:color w:val="605E5C"/>
      <w:shd w:val="clear" w:color="auto" w:fill="E1DFDD"/>
    </w:rPr>
  </w:style>
  <w:style w:type="paragraph" w:styleId="StandardWeb">
    <w:name w:val="Normal (Web)"/>
    <w:basedOn w:val="Standard"/>
    <w:uiPriority w:val="99"/>
    <w:semiHidden/>
    <w:unhideWhenUsed/>
    <w:rsid w:val="002A197D"/>
    <w:pPr>
      <w:spacing w:before="100" w:beforeAutospacing="1" w:after="100" w:afterAutospacing="1"/>
    </w:pPr>
    <w:rPr>
      <w:rFonts w:ascii="Times New Roman" w:eastAsia="Times New Roman" w:hAnsi="Times New Roman" w:cs="Times New Roman"/>
      <w:sz w:val="24"/>
      <w:lang w:val="de-CH" w:eastAsia="de-CH"/>
    </w:rPr>
  </w:style>
  <w:style w:type="character" w:styleId="BesuchterHyperlink">
    <w:name w:val="FollowedHyperlink"/>
    <w:basedOn w:val="Absatz-Standardschriftart"/>
    <w:uiPriority w:val="99"/>
    <w:semiHidden/>
    <w:unhideWhenUsed/>
    <w:rsid w:val="00EF4B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9989">
      <w:bodyDiv w:val="1"/>
      <w:marLeft w:val="0"/>
      <w:marRight w:val="0"/>
      <w:marTop w:val="0"/>
      <w:marBottom w:val="0"/>
      <w:divBdr>
        <w:top w:val="none" w:sz="0" w:space="0" w:color="auto"/>
        <w:left w:val="none" w:sz="0" w:space="0" w:color="auto"/>
        <w:bottom w:val="none" w:sz="0" w:space="0" w:color="auto"/>
        <w:right w:val="none" w:sz="0" w:space="0" w:color="auto"/>
      </w:divBdr>
    </w:div>
    <w:div w:id="325942714">
      <w:bodyDiv w:val="1"/>
      <w:marLeft w:val="0"/>
      <w:marRight w:val="0"/>
      <w:marTop w:val="0"/>
      <w:marBottom w:val="0"/>
      <w:divBdr>
        <w:top w:val="none" w:sz="0" w:space="0" w:color="auto"/>
        <w:left w:val="none" w:sz="0" w:space="0" w:color="auto"/>
        <w:bottom w:val="none" w:sz="0" w:space="0" w:color="auto"/>
        <w:right w:val="none" w:sz="0" w:space="0" w:color="auto"/>
      </w:divBdr>
    </w:div>
    <w:div w:id="1815414893">
      <w:bodyDiv w:val="1"/>
      <w:marLeft w:val="0"/>
      <w:marRight w:val="0"/>
      <w:marTop w:val="0"/>
      <w:marBottom w:val="0"/>
      <w:divBdr>
        <w:top w:val="none" w:sz="0" w:space="0" w:color="auto"/>
        <w:left w:val="none" w:sz="0" w:space="0" w:color="auto"/>
        <w:bottom w:val="none" w:sz="0" w:space="0" w:color="auto"/>
        <w:right w:val="none" w:sz="0" w:space="0" w:color="auto"/>
      </w:divBdr>
      <w:divsChild>
        <w:div w:id="550000866">
          <w:marLeft w:val="0"/>
          <w:marRight w:val="0"/>
          <w:marTop w:val="0"/>
          <w:marBottom w:val="0"/>
          <w:divBdr>
            <w:top w:val="none" w:sz="0" w:space="0" w:color="auto"/>
            <w:left w:val="none" w:sz="0" w:space="0" w:color="auto"/>
            <w:bottom w:val="none" w:sz="0" w:space="0" w:color="auto"/>
            <w:right w:val="none" w:sz="0" w:space="0" w:color="auto"/>
          </w:divBdr>
          <w:divsChild>
            <w:div w:id="791484498">
              <w:marLeft w:val="0"/>
              <w:marRight w:val="0"/>
              <w:marTop w:val="0"/>
              <w:marBottom w:val="0"/>
              <w:divBdr>
                <w:top w:val="none" w:sz="0" w:space="0" w:color="auto"/>
                <w:left w:val="none" w:sz="0" w:space="0" w:color="auto"/>
                <w:bottom w:val="none" w:sz="0" w:space="0" w:color="auto"/>
                <w:right w:val="none" w:sz="0" w:space="0" w:color="auto"/>
              </w:divBdr>
              <w:divsChild>
                <w:div w:id="1939020436">
                  <w:marLeft w:val="0"/>
                  <w:marRight w:val="0"/>
                  <w:marTop w:val="0"/>
                  <w:marBottom w:val="0"/>
                  <w:divBdr>
                    <w:top w:val="none" w:sz="0" w:space="0" w:color="auto"/>
                    <w:left w:val="none" w:sz="0" w:space="0" w:color="auto"/>
                    <w:bottom w:val="none" w:sz="0" w:space="0" w:color="auto"/>
                    <w:right w:val="none" w:sz="0" w:space="0" w:color="auto"/>
                  </w:divBdr>
                  <w:divsChild>
                    <w:div w:id="1823042190">
                      <w:marLeft w:val="0"/>
                      <w:marRight w:val="0"/>
                      <w:marTop w:val="0"/>
                      <w:marBottom w:val="0"/>
                      <w:divBdr>
                        <w:top w:val="none" w:sz="0" w:space="0" w:color="auto"/>
                        <w:left w:val="none" w:sz="0" w:space="0" w:color="auto"/>
                        <w:bottom w:val="none" w:sz="0" w:space="0" w:color="auto"/>
                        <w:right w:val="none" w:sz="0" w:space="0" w:color="auto"/>
                      </w:divBdr>
                      <w:divsChild>
                        <w:div w:id="6874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232071">
          <w:marLeft w:val="0"/>
          <w:marRight w:val="0"/>
          <w:marTop w:val="0"/>
          <w:marBottom w:val="0"/>
          <w:divBdr>
            <w:top w:val="none" w:sz="0" w:space="0" w:color="auto"/>
            <w:left w:val="none" w:sz="0" w:space="0" w:color="auto"/>
            <w:bottom w:val="none" w:sz="0" w:space="0" w:color="auto"/>
            <w:right w:val="none" w:sz="0" w:space="0" w:color="auto"/>
          </w:divBdr>
          <w:divsChild>
            <w:div w:id="459997199">
              <w:marLeft w:val="0"/>
              <w:marRight w:val="0"/>
              <w:marTop w:val="0"/>
              <w:marBottom w:val="0"/>
              <w:divBdr>
                <w:top w:val="none" w:sz="0" w:space="0" w:color="auto"/>
                <w:left w:val="none" w:sz="0" w:space="0" w:color="auto"/>
                <w:bottom w:val="none" w:sz="0" w:space="0" w:color="auto"/>
                <w:right w:val="none" w:sz="0" w:space="0" w:color="auto"/>
              </w:divBdr>
              <w:divsChild>
                <w:div w:id="99419120">
                  <w:marLeft w:val="0"/>
                  <w:marRight w:val="0"/>
                  <w:marTop w:val="0"/>
                  <w:marBottom w:val="0"/>
                  <w:divBdr>
                    <w:top w:val="none" w:sz="0" w:space="0" w:color="auto"/>
                    <w:left w:val="none" w:sz="0" w:space="0" w:color="auto"/>
                    <w:bottom w:val="none" w:sz="0" w:space="0" w:color="auto"/>
                    <w:right w:val="none" w:sz="0" w:space="0" w:color="auto"/>
                  </w:divBdr>
                  <w:divsChild>
                    <w:div w:id="1808428593">
                      <w:marLeft w:val="0"/>
                      <w:marRight w:val="0"/>
                      <w:marTop w:val="0"/>
                      <w:marBottom w:val="0"/>
                      <w:divBdr>
                        <w:top w:val="none" w:sz="0" w:space="0" w:color="auto"/>
                        <w:left w:val="none" w:sz="0" w:space="0" w:color="auto"/>
                        <w:bottom w:val="none" w:sz="0" w:space="0" w:color="auto"/>
                        <w:right w:val="none" w:sz="0" w:space="0" w:color="auto"/>
                      </w:divBdr>
                      <w:divsChild>
                        <w:div w:id="2125612390">
                          <w:marLeft w:val="0"/>
                          <w:marRight w:val="0"/>
                          <w:marTop w:val="0"/>
                          <w:marBottom w:val="0"/>
                          <w:divBdr>
                            <w:top w:val="none" w:sz="0" w:space="0" w:color="auto"/>
                            <w:left w:val="none" w:sz="0" w:space="0" w:color="auto"/>
                            <w:bottom w:val="none" w:sz="0" w:space="0" w:color="auto"/>
                            <w:right w:val="none" w:sz="0" w:space="0" w:color="auto"/>
                          </w:divBdr>
                          <w:divsChild>
                            <w:div w:id="981153352">
                              <w:marLeft w:val="0"/>
                              <w:marRight w:val="0"/>
                              <w:marTop w:val="0"/>
                              <w:marBottom w:val="0"/>
                              <w:divBdr>
                                <w:top w:val="none" w:sz="0" w:space="0" w:color="auto"/>
                                <w:left w:val="none" w:sz="0" w:space="0" w:color="auto"/>
                                <w:bottom w:val="none" w:sz="0" w:space="0" w:color="auto"/>
                                <w:right w:val="none" w:sz="0" w:space="0" w:color="auto"/>
                              </w:divBdr>
                              <w:divsChild>
                                <w:div w:id="200196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nica.linder-guarnaccia@iba-basel.ne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nelia.schiller@iba-basel.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baexpo.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baexpo.com" TargetMode="External"/><Relationship Id="rId14" Type="http://schemas.openxmlformats.org/officeDocument/2006/relationships/header" Target="header2.xml"/><Relationship Id="rId22" Type="http://schemas.microsoft.com/office/2016/09/relationships/commentsIds" Target="commentsIds.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0287A-DA6A-4BD0-8B28-9540D4B43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2184</Characters>
  <Application>Microsoft Office Word</Application>
  <DocSecurity>0</DocSecurity>
  <Lines>18</Lines>
  <Paragraphs>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SUPERO</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Linder-Guarnaccia;Kornelia Schiller</dc:creator>
  <cp:lastModifiedBy>Kornelia Schiller</cp:lastModifiedBy>
  <cp:revision>2</cp:revision>
  <cp:lastPrinted>2021-04-30T09:35:00Z</cp:lastPrinted>
  <dcterms:created xsi:type="dcterms:W3CDTF">2021-04-30T09:42:00Z</dcterms:created>
  <dcterms:modified xsi:type="dcterms:W3CDTF">2021-04-30T09:42:00Z</dcterms:modified>
</cp:coreProperties>
</file>